
<file path=[Content_Types].xml><?xml version="1.0" encoding="utf-8"?>
<Types xmlns="http://schemas.openxmlformats.org/package/2006/content-types">
  <Default Extension="bin" ContentType="application/vnd.ms-office.activeX"/>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42.xml" ContentType="application/vnd.ms-office.activeX+xml"/>
  <Override PartName="/word/activeX/activeX49.xml" ContentType="application/vnd.ms-office.activeX+xml"/>
  <Override PartName="/word/activeX/activeX44.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45.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46.xml" ContentType="application/vnd.ms-office.activeX+xml"/>
  <Override PartName="/word/activeX/activeX56.xml" ContentType="application/vnd.ms-office.activeX+xml"/>
  <Override PartName="/word/activeX/activeX57.xml" ContentType="application/vnd.ms-office.activeX+xml"/>
  <Override PartName="/word/activeX/activeX43.xml" ContentType="application/vnd.ms-office.activeX+xml"/>
  <Override PartName="/word/activeX/activeX58.xml" ContentType="application/vnd.ms-office.activeX+xml"/>
  <Override PartName="/word/activeX/activeX47.xml" ContentType="application/vnd.ms-office.activeX+xml"/>
  <Override PartName="/word/activeX/activeX59.xml" ContentType="application/vnd.ms-office.activeX+xml"/>
  <Override PartName="/word/activeX/activeX40.xml" ContentType="application/vnd.ms-office.activeX+xml"/>
  <Override PartName="/word/fontTable.xml" ContentType="application/vnd.openxmlformats-officedocument.wordprocessingml.fontTable+xml"/>
  <Override PartName="/word/activeX/activeX48.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9.xml" ContentType="application/vnd.ms-office.activeX+xml"/>
  <Override PartName="/word/activeX/activeX41.xml" ContentType="application/vnd.ms-office.activeX+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EEE9" w14:textId="77777777" w:rsidR="00BB0BEA" w:rsidRPr="00AA307B" w:rsidRDefault="00BB0BEA" w:rsidP="00BB0BEA">
      <w:pPr>
        <w:spacing w:after="0"/>
        <w:rPr>
          <w:rFonts w:ascii="Verdana" w:hAnsi="Verdana"/>
          <w:b/>
          <w:color w:val="99811B"/>
          <w:sz w:val="20"/>
          <w:szCs w:val="20"/>
        </w:rPr>
      </w:pPr>
    </w:p>
    <w:p w14:paraId="672BEEEA" w14:textId="77777777" w:rsidR="00845121" w:rsidRPr="00AA307B" w:rsidRDefault="00BB0BEA" w:rsidP="00BB0BEA">
      <w:pPr>
        <w:spacing w:after="0"/>
        <w:rPr>
          <w:rFonts w:ascii="Verdana" w:hAnsi="Verdana"/>
          <w:color w:val="99811B"/>
          <w:sz w:val="20"/>
          <w:szCs w:val="20"/>
        </w:rPr>
      </w:pPr>
      <w:r w:rsidRPr="00AA307B">
        <w:rPr>
          <w:rFonts w:ascii="Verdana" w:hAnsi="Verdana"/>
          <w:color w:val="99811B"/>
          <w:sz w:val="20"/>
          <w:szCs w:val="20"/>
        </w:rPr>
        <w:t>Procedure</w:t>
      </w:r>
    </w:p>
    <w:p w14:paraId="672BEEEB" w14:textId="77777777" w:rsidR="00BB0BEA" w:rsidRPr="00AA307B" w:rsidRDefault="00BB0BEA" w:rsidP="00BB0BEA">
      <w:pPr>
        <w:spacing w:after="0"/>
        <w:rPr>
          <w:rFonts w:ascii="Verdana" w:hAnsi="Verdana"/>
          <w:color w:val="99811B"/>
          <w:sz w:val="20"/>
          <w:szCs w:val="20"/>
        </w:rPr>
      </w:pPr>
    </w:p>
    <w:p w14:paraId="672BEEEC"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1 You must fill in and save this notification form. You can then upload the form as an appendix to the Tied agent registration along with the rest of the requested appendices. </w:t>
      </w:r>
    </w:p>
    <w:p w14:paraId="672BEEED" w14:textId="77777777" w:rsidR="00BB0BEA" w:rsidRPr="00AA307B" w:rsidRDefault="00BB0BEA" w:rsidP="00BB0BEA">
      <w:pPr>
        <w:spacing w:after="0"/>
        <w:rPr>
          <w:rFonts w:ascii="Verdana" w:hAnsi="Verdana"/>
          <w:color w:val="595959" w:themeColor="text1" w:themeTint="A6"/>
          <w:sz w:val="16"/>
          <w:szCs w:val="16"/>
        </w:rPr>
      </w:pPr>
    </w:p>
    <w:p w14:paraId="672BEEEE"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2 The investment firm may provide additional information in a separate appendix if the space for entry is insufficient. </w:t>
      </w:r>
    </w:p>
    <w:p w14:paraId="672BEEEF" w14:textId="77777777" w:rsidR="00BB0BEA" w:rsidRPr="00AA307B" w:rsidRDefault="00BB0BEA" w:rsidP="00BB0BEA">
      <w:pPr>
        <w:spacing w:after="0"/>
        <w:rPr>
          <w:rFonts w:ascii="Verdana" w:hAnsi="Verdana"/>
          <w:color w:val="595959" w:themeColor="text1" w:themeTint="A6"/>
          <w:sz w:val="16"/>
          <w:szCs w:val="16"/>
        </w:rPr>
      </w:pPr>
    </w:p>
    <w:p w14:paraId="672BEEF0"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3 Pursuant to the Financial Supervision (Funding) Act (</w:t>
      </w:r>
      <w:r w:rsidRPr="001F4D5D">
        <w:rPr>
          <w:rFonts w:ascii="Verdana" w:hAnsi="Verdana"/>
          <w:i/>
          <w:color w:val="595959" w:themeColor="text1" w:themeTint="A6"/>
          <w:sz w:val="16"/>
          <w:szCs w:val="16"/>
        </w:rPr>
        <w:t xml:space="preserve">Wet </w:t>
      </w:r>
      <w:proofErr w:type="spellStart"/>
      <w:r w:rsidRPr="001F4D5D">
        <w:rPr>
          <w:rFonts w:ascii="Verdana" w:hAnsi="Verdana"/>
          <w:i/>
          <w:color w:val="595959" w:themeColor="text1" w:themeTint="A6"/>
          <w:sz w:val="16"/>
          <w:szCs w:val="16"/>
        </w:rPr>
        <w:t>bekostiging</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financieel</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toezicht</w:t>
      </w:r>
      <w:proofErr w:type="spellEnd"/>
      <w:r w:rsidRPr="00AA307B">
        <w:rPr>
          <w:rFonts w:ascii="Verdana" w:hAnsi="Verdana"/>
          <w:color w:val="595959" w:themeColor="text1" w:themeTint="A6"/>
          <w:sz w:val="16"/>
          <w:szCs w:val="16"/>
        </w:rPr>
        <w:t xml:space="preserve">), the investment firm owes an amount to the AFM upon registration of a tied agent. Costs are also charged for the suitability screening and/or integrity screening of the directors, majority shareholders and supervisory directors of the tied agent. As soon as the registration has been received, the AFM will send the investment firm an invoice. </w:t>
      </w:r>
    </w:p>
    <w:p w14:paraId="672BEEF1" w14:textId="77777777" w:rsidR="00021C31" w:rsidRPr="00AA307B" w:rsidRDefault="00021C31" w:rsidP="00BB0BEA">
      <w:pPr>
        <w:spacing w:after="0"/>
        <w:rPr>
          <w:rFonts w:ascii="Verdana" w:hAnsi="Verdana"/>
          <w:color w:val="595959" w:themeColor="text1" w:themeTint="A6"/>
          <w:sz w:val="16"/>
          <w:szCs w:val="16"/>
        </w:rPr>
      </w:pPr>
    </w:p>
    <w:p w14:paraId="672BEEF2" w14:textId="77777777" w:rsidR="00021C31"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4 On registration of a tied agent, the directors of the tied agent may be invited for an assessment interview at the offices of the AFM. </w:t>
      </w:r>
    </w:p>
    <w:p w14:paraId="672BEEF3" w14:textId="77777777" w:rsidR="00BB0BEA" w:rsidRPr="00AA307B" w:rsidRDefault="00BB0BEA" w:rsidP="00BB0BEA">
      <w:pPr>
        <w:spacing w:after="0"/>
        <w:rPr>
          <w:rFonts w:ascii="Verdana" w:hAnsi="Verdana"/>
          <w:color w:val="595959" w:themeColor="text1" w:themeTint="A6"/>
          <w:sz w:val="16"/>
          <w:szCs w:val="16"/>
        </w:rPr>
      </w:pPr>
    </w:p>
    <w:p w14:paraId="672BEEF4"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5 The investment firm must answer all questions </w:t>
      </w:r>
      <w:proofErr w:type="gramStart"/>
      <w:r w:rsidRPr="00AA307B">
        <w:rPr>
          <w:rFonts w:ascii="Verdana" w:hAnsi="Verdana"/>
          <w:color w:val="595959" w:themeColor="text1" w:themeTint="A6"/>
          <w:sz w:val="16"/>
          <w:szCs w:val="16"/>
        </w:rPr>
        <w:t>on the basis of</w:t>
      </w:r>
      <w:proofErr w:type="gramEnd"/>
      <w:r w:rsidRPr="00AA307B">
        <w:rPr>
          <w:rFonts w:ascii="Verdana" w:hAnsi="Verdana"/>
          <w:color w:val="595959" w:themeColor="text1" w:themeTint="A6"/>
          <w:sz w:val="16"/>
          <w:szCs w:val="16"/>
        </w:rPr>
        <w:t xml:space="preserve"> available information. If the information is not available, a question does not apply or the answer is not known, this should be stated on the form. No questions should be skipped. </w:t>
      </w:r>
    </w:p>
    <w:p w14:paraId="672BEEF5" w14:textId="77777777" w:rsidR="00BB0BEA" w:rsidRPr="00AA307B" w:rsidRDefault="00BB0BEA" w:rsidP="00BB0BEA">
      <w:pPr>
        <w:spacing w:after="0"/>
        <w:rPr>
          <w:rFonts w:ascii="Verdana" w:hAnsi="Verdana"/>
          <w:color w:val="595959" w:themeColor="text1" w:themeTint="A6"/>
          <w:sz w:val="16"/>
          <w:szCs w:val="16"/>
        </w:rPr>
      </w:pPr>
    </w:p>
    <w:p w14:paraId="672BEEF6"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6 The AFM is entitled to request additional information and/or documentation needed for the assessment of the registration. </w:t>
      </w:r>
    </w:p>
    <w:p w14:paraId="672BEEF7" w14:textId="77777777" w:rsidR="00BB0BEA" w:rsidRPr="00AA307B" w:rsidRDefault="00BB0BEA" w:rsidP="00BB0BEA">
      <w:pPr>
        <w:spacing w:after="0"/>
        <w:rPr>
          <w:rFonts w:ascii="Verdana" w:hAnsi="Verdana"/>
          <w:color w:val="595959" w:themeColor="text1" w:themeTint="A6"/>
          <w:sz w:val="16"/>
          <w:szCs w:val="16"/>
        </w:rPr>
      </w:pPr>
    </w:p>
    <w:p w14:paraId="672BEEF8"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7 If the details as stated in the form change, the AFM must be informed of this in writing without delay. </w:t>
      </w:r>
    </w:p>
    <w:p w14:paraId="672BEEF9" w14:textId="77777777" w:rsidR="00BB0BEA" w:rsidRPr="00AA307B" w:rsidRDefault="00BB0BEA" w:rsidP="00BB0BEA">
      <w:pPr>
        <w:spacing w:after="0"/>
        <w:rPr>
          <w:rFonts w:ascii="Verdana" w:hAnsi="Verdana"/>
          <w:color w:val="595959" w:themeColor="text1" w:themeTint="A6"/>
          <w:sz w:val="16"/>
          <w:szCs w:val="16"/>
        </w:rPr>
      </w:pPr>
    </w:p>
    <w:p w14:paraId="672BEEFA"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If you have any questions about filling in the form, you can call the Business Desk, available on working days from 10 a.m. to 5 p.m. on 0800 - 6800 680 or send an email to </w:t>
      </w:r>
      <w:hyperlink r:id="rId8" w:history="1">
        <w:r w:rsidRPr="00AA307B">
          <w:rPr>
            <w:rStyle w:val="Hyperlink"/>
            <w:rFonts w:ascii="Verdana" w:hAnsi="Verdana"/>
            <w:sz w:val="16"/>
            <w:szCs w:val="16"/>
          </w:rPr>
          <w:t>ondernemersloket@afm.nl</w:t>
        </w:r>
      </w:hyperlink>
      <w:r w:rsidRPr="00AA307B">
        <w:rPr>
          <w:rFonts w:ascii="Verdana" w:hAnsi="Verdana"/>
          <w:color w:val="595959" w:themeColor="text1" w:themeTint="A6"/>
          <w:sz w:val="16"/>
          <w:szCs w:val="16"/>
        </w:rPr>
        <w:t xml:space="preserve">. </w:t>
      </w:r>
    </w:p>
    <w:p w14:paraId="672BEEFB" w14:textId="77777777" w:rsidR="00BB0BEA" w:rsidRPr="00AA307B" w:rsidRDefault="00BB0BEA" w:rsidP="00D34A0D">
      <w:pPr>
        <w:spacing w:after="0"/>
        <w:rPr>
          <w:rFonts w:ascii="Verdana" w:hAnsi="Verdana"/>
          <w:color w:val="595959" w:themeColor="text1" w:themeTint="A6"/>
          <w:sz w:val="16"/>
          <w:szCs w:val="16"/>
        </w:rPr>
      </w:pPr>
    </w:p>
    <w:p w14:paraId="672BEEFC" w14:textId="77777777" w:rsidR="00D34A0D" w:rsidRPr="00AA307B" w:rsidRDefault="00D34A0D" w:rsidP="00D34A0D">
      <w:pPr>
        <w:spacing w:after="0"/>
        <w:rPr>
          <w:rFonts w:ascii="Verdana" w:hAnsi="Verdana"/>
          <w:color w:val="99811B"/>
          <w:sz w:val="20"/>
          <w:szCs w:val="20"/>
        </w:rPr>
      </w:pPr>
      <w:r w:rsidRPr="00AA307B">
        <w:rPr>
          <w:rFonts w:ascii="Verdana" w:hAnsi="Verdana"/>
          <w:color w:val="99811B"/>
          <w:sz w:val="20"/>
          <w:szCs w:val="20"/>
        </w:rPr>
        <w:t>1 Investment firm details</w:t>
      </w:r>
    </w:p>
    <w:p w14:paraId="672BEEFD" w14:textId="77777777" w:rsidR="00D34A0D" w:rsidRPr="00AA307B"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0"/>
        <w:gridCol w:w="6432"/>
      </w:tblGrid>
      <w:tr w:rsidR="00D34A0D" w:rsidRPr="00AA307B" w14:paraId="672BEF00" w14:textId="77777777" w:rsidTr="001B7500">
        <w:tc>
          <w:tcPr>
            <w:tcW w:w="2660" w:type="dxa"/>
          </w:tcPr>
          <w:p w14:paraId="672BEEF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Name in articles of association</w:t>
            </w:r>
          </w:p>
        </w:tc>
        <w:tc>
          <w:tcPr>
            <w:tcW w:w="6552" w:type="dxa"/>
          </w:tcPr>
          <w:p w14:paraId="672BEEFF"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6"/>
                  <w:enabled/>
                  <w:calcOnExit w:val="0"/>
                  <w:textInput/>
                </w:ffData>
              </w:fldChar>
            </w:r>
            <w:bookmarkStart w:id="0" w:name="Text6"/>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0"/>
          </w:p>
        </w:tc>
      </w:tr>
      <w:tr w:rsidR="00D34A0D" w:rsidRPr="00AA307B" w14:paraId="672BEF03" w14:textId="77777777" w:rsidTr="001B7500">
        <w:tc>
          <w:tcPr>
            <w:tcW w:w="2660" w:type="dxa"/>
          </w:tcPr>
          <w:p w14:paraId="672BEF0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Chamber of Commerce number</w:t>
            </w:r>
          </w:p>
        </w:tc>
        <w:tc>
          <w:tcPr>
            <w:tcW w:w="6552" w:type="dxa"/>
          </w:tcPr>
          <w:p w14:paraId="672BEF02"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7"/>
                  <w:enabled/>
                  <w:calcOnExit w:val="0"/>
                  <w:textInput/>
                </w:ffData>
              </w:fldChar>
            </w:r>
            <w:bookmarkStart w:id="1" w:name="Text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
          </w:p>
        </w:tc>
      </w:tr>
      <w:tr w:rsidR="00D34A0D" w:rsidRPr="00AA307B" w14:paraId="672BEF06" w14:textId="77777777" w:rsidTr="001B7500">
        <w:tc>
          <w:tcPr>
            <w:tcW w:w="2660" w:type="dxa"/>
          </w:tcPr>
          <w:p w14:paraId="672BEF04"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Legal form</w:t>
            </w:r>
          </w:p>
        </w:tc>
        <w:tc>
          <w:tcPr>
            <w:tcW w:w="6552" w:type="dxa"/>
          </w:tcPr>
          <w:p w14:paraId="672BEF05"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8"/>
                  <w:enabled/>
                  <w:calcOnExit w:val="0"/>
                  <w:textInput/>
                </w:ffData>
              </w:fldChar>
            </w:r>
            <w:bookmarkStart w:id="2" w:name="Text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
          </w:p>
        </w:tc>
      </w:tr>
      <w:tr w:rsidR="00D34A0D" w:rsidRPr="00AA307B" w14:paraId="672BEF09" w14:textId="77777777" w:rsidTr="001B7500">
        <w:tc>
          <w:tcPr>
            <w:tcW w:w="2660" w:type="dxa"/>
          </w:tcPr>
          <w:p w14:paraId="672BEF07"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Registered office</w:t>
            </w:r>
          </w:p>
        </w:tc>
        <w:tc>
          <w:tcPr>
            <w:tcW w:w="6552" w:type="dxa"/>
          </w:tcPr>
          <w:p w14:paraId="672BEF08"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9"/>
                  <w:enabled/>
                  <w:calcOnExit w:val="0"/>
                  <w:textInput/>
                </w:ffData>
              </w:fldChar>
            </w:r>
            <w:bookmarkStart w:id="3" w:name="Text9"/>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3"/>
          </w:p>
        </w:tc>
      </w:tr>
      <w:tr w:rsidR="00D34A0D" w:rsidRPr="00AA307B" w14:paraId="672BEF0C" w14:textId="77777777" w:rsidTr="001B7500">
        <w:tc>
          <w:tcPr>
            <w:tcW w:w="2660" w:type="dxa"/>
          </w:tcPr>
          <w:p w14:paraId="672BEF0A" w14:textId="478A6C97" w:rsidR="00D34A0D" w:rsidRPr="00AA307B" w:rsidRDefault="00826A93" w:rsidP="00174C54">
            <w:pPr>
              <w:spacing w:before="120" w:after="120" w:line="240" w:lineRule="auto"/>
              <w:rPr>
                <w:rFonts w:ascii="Verdana" w:eastAsiaTheme="minorHAnsi" w:hAnsi="Verdana" w:cstheme="minorBidi"/>
                <w:color w:val="595959" w:themeColor="text1" w:themeTint="A6"/>
                <w:sz w:val="16"/>
                <w:szCs w:val="16"/>
              </w:rPr>
            </w:pPr>
            <w:r>
              <w:rPr>
                <w:rFonts w:ascii="Verdana" w:hAnsi="Verdana"/>
                <w:color w:val="595959" w:themeColor="text1" w:themeTint="A6"/>
                <w:sz w:val="16"/>
                <w:szCs w:val="16"/>
              </w:rPr>
              <w:t>Relationship</w:t>
            </w:r>
            <w:r w:rsidR="00D34A0D" w:rsidRPr="00AA307B">
              <w:rPr>
                <w:rFonts w:ascii="Verdana" w:hAnsi="Verdana"/>
                <w:color w:val="595959" w:themeColor="text1" w:themeTint="A6"/>
                <w:sz w:val="16"/>
                <w:szCs w:val="16"/>
              </w:rPr>
              <w:t xml:space="preserve"> number *</w:t>
            </w:r>
          </w:p>
        </w:tc>
        <w:tc>
          <w:tcPr>
            <w:tcW w:w="6552" w:type="dxa"/>
          </w:tcPr>
          <w:p w14:paraId="672BEF0B"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0"/>
                  <w:enabled/>
                  <w:calcOnExit w:val="0"/>
                  <w:textInput/>
                </w:ffData>
              </w:fldChar>
            </w:r>
            <w:bookmarkStart w:id="4" w:name="Text10"/>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4"/>
          </w:p>
        </w:tc>
      </w:tr>
      <w:tr w:rsidR="00D34A0D" w:rsidRPr="00AA307B" w14:paraId="672BEF0F" w14:textId="77777777" w:rsidTr="001B7500">
        <w:tc>
          <w:tcPr>
            <w:tcW w:w="2660" w:type="dxa"/>
          </w:tcPr>
          <w:p w14:paraId="672BEF0D"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Licence number *</w:t>
            </w:r>
          </w:p>
        </w:tc>
        <w:tc>
          <w:tcPr>
            <w:tcW w:w="6552" w:type="dxa"/>
          </w:tcPr>
          <w:p w14:paraId="672BEF0E"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1"/>
                  <w:enabled/>
                  <w:calcOnExit w:val="0"/>
                  <w:textInput/>
                </w:ffData>
              </w:fldChar>
            </w:r>
            <w:bookmarkStart w:id="5" w:name="Text11"/>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5"/>
          </w:p>
        </w:tc>
      </w:tr>
    </w:tbl>
    <w:p w14:paraId="672BEF10" w14:textId="77777777" w:rsidR="00D34A0D" w:rsidRPr="00AA307B" w:rsidRDefault="00D34A0D" w:rsidP="00D34A0D">
      <w:pPr>
        <w:spacing w:after="0"/>
        <w:rPr>
          <w:rFonts w:ascii="Verdana" w:hAnsi="Verdana"/>
          <w:color w:val="595959" w:themeColor="text1" w:themeTint="A6"/>
          <w:sz w:val="16"/>
          <w:szCs w:val="16"/>
        </w:rPr>
      </w:pPr>
    </w:p>
    <w:p w14:paraId="672BEF11" w14:textId="064A5721" w:rsidR="00D34A0D" w:rsidRPr="00AA307B" w:rsidRDefault="00D34A0D" w:rsidP="00D34A0D">
      <w:pPr>
        <w:spacing w:after="0"/>
        <w:rPr>
          <w:rFonts w:ascii="Verdana" w:hAnsi="Verdana"/>
          <w:color w:val="595959" w:themeColor="text1" w:themeTint="A6"/>
          <w:sz w:val="14"/>
          <w:szCs w:val="14"/>
        </w:rPr>
      </w:pPr>
      <w:r w:rsidRPr="00AA307B">
        <w:rPr>
          <w:rFonts w:ascii="Verdana" w:hAnsi="Verdana"/>
          <w:color w:val="595959" w:themeColor="text1" w:themeTint="A6"/>
          <w:sz w:val="14"/>
          <w:szCs w:val="14"/>
        </w:rPr>
        <w:t xml:space="preserve">* 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and the licence number if you have these.</w:t>
      </w:r>
    </w:p>
    <w:p w14:paraId="672BEF12" w14:textId="77777777" w:rsidR="00D34A0D" w:rsidRPr="00AA307B" w:rsidRDefault="00D34A0D" w:rsidP="00D34A0D">
      <w:pPr>
        <w:spacing w:after="0"/>
        <w:rPr>
          <w:rFonts w:ascii="Verdana" w:hAnsi="Verdana"/>
          <w:color w:val="595959" w:themeColor="text1" w:themeTint="A6"/>
          <w:sz w:val="16"/>
          <w:szCs w:val="16"/>
        </w:rPr>
      </w:pPr>
    </w:p>
    <w:p w14:paraId="672BEF13" w14:textId="77777777" w:rsidR="00D34A0D" w:rsidRPr="00AA307B" w:rsidRDefault="00D34A0D" w:rsidP="00D34A0D">
      <w:pPr>
        <w:spacing w:after="0"/>
        <w:rPr>
          <w:rFonts w:ascii="Verdana" w:hAnsi="Verdana"/>
          <w:color w:val="99811B"/>
          <w:sz w:val="20"/>
          <w:szCs w:val="20"/>
        </w:rPr>
      </w:pPr>
      <w:r w:rsidRPr="00AA307B">
        <w:rPr>
          <w:rFonts w:ascii="Verdana" w:hAnsi="Verdana"/>
          <w:color w:val="99811B"/>
          <w:sz w:val="20"/>
          <w:szCs w:val="20"/>
        </w:rPr>
        <w:t xml:space="preserve">2 Tied agent </w:t>
      </w:r>
      <w:proofErr w:type="gramStart"/>
      <w:r w:rsidRPr="00AA307B">
        <w:rPr>
          <w:rFonts w:ascii="Verdana" w:hAnsi="Verdana"/>
          <w:color w:val="99811B"/>
          <w:sz w:val="20"/>
          <w:szCs w:val="20"/>
        </w:rPr>
        <w:t>details</w:t>
      </w:r>
      <w:proofErr w:type="gramEnd"/>
      <w:r w:rsidRPr="00AA307B">
        <w:rPr>
          <w:rFonts w:ascii="Verdana" w:hAnsi="Verdana"/>
          <w:color w:val="99811B"/>
          <w:sz w:val="20"/>
          <w:szCs w:val="20"/>
        </w:rPr>
        <w:t xml:space="preserve"> </w:t>
      </w:r>
    </w:p>
    <w:p w14:paraId="672BEF14" w14:textId="77777777" w:rsidR="00D34A0D" w:rsidRPr="00AA307B"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23"/>
        <w:gridCol w:w="2376"/>
        <w:gridCol w:w="932"/>
        <w:gridCol w:w="264"/>
        <w:gridCol w:w="259"/>
        <w:gridCol w:w="126"/>
        <w:gridCol w:w="280"/>
        <w:gridCol w:w="1031"/>
        <w:gridCol w:w="2171"/>
      </w:tblGrid>
      <w:tr w:rsidR="00D34A0D" w:rsidRPr="00AA307B" w14:paraId="672BEF17" w14:textId="77777777" w:rsidTr="001F4D5D">
        <w:tc>
          <w:tcPr>
            <w:tcW w:w="1623" w:type="dxa"/>
          </w:tcPr>
          <w:p w14:paraId="672BEF15"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Name in articles of association</w:t>
            </w:r>
          </w:p>
        </w:tc>
        <w:tc>
          <w:tcPr>
            <w:tcW w:w="7439" w:type="dxa"/>
            <w:gridSpan w:val="8"/>
          </w:tcPr>
          <w:p w14:paraId="672BEF16"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2"/>
                  <w:enabled/>
                  <w:calcOnExit w:val="0"/>
                  <w:textInput/>
                </w:ffData>
              </w:fldChar>
            </w:r>
            <w:bookmarkStart w:id="6" w:name="Text12"/>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6"/>
          </w:p>
        </w:tc>
      </w:tr>
      <w:tr w:rsidR="00D34A0D" w:rsidRPr="00AA307B" w14:paraId="672BEF1A" w14:textId="77777777" w:rsidTr="001F4D5D">
        <w:tc>
          <w:tcPr>
            <w:tcW w:w="1623" w:type="dxa"/>
          </w:tcPr>
          <w:p w14:paraId="672BEF18"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Legal form</w:t>
            </w:r>
          </w:p>
        </w:tc>
        <w:tc>
          <w:tcPr>
            <w:tcW w:w="7439" w:type="dxa"/>
            <w:gridSpan w:val="8"/>
          </w:tcPr>
          <w:p w14:paraId="672BEF19"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3"/>
                  <w:enabled/>
                  <w:calcOnExit w:val="0"/>
                  <w:textInput/>
                </w:ffData>
              </w:fldChar>
            </w:r>
            <w:bookmarkStart w:id="7" w:name="Text13"/>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7"/>
          </w:p>
        </w:tc>
      </w:tr>
      <w:tr w:rsidR="00D34A0D" w:rsidRPr="00AA307B" w14:paraId="672BEF1D" w14:textId="77777777" w:rsidTr="001F4D5D">
        <w:tc>
          <w:tcPr>
            <w:tcW w:w="1623" w:type="dxa"/>
          </w:tcPr>
          <w:p w14:paraId="672BEF1B"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lastRenderedPageBreak/>
              <w:t>Registered office</w:t>
            </w:r>
          </w:p>
        </w:tc>
        <w:tc>
          <w:tcPr>
            <w:tcW w:w="7439" w:type="dxa"/>
            <w:gridSpan w:val="8"/>
          </w:tcPr>
          <w:p w14:paraId="672BEF1C"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4"/>
                  <w:enabled/>
                  <w:calcOnExit w:val="0"/>
                  <w:textInput/>
                </w:ffData>
              </w:fldChar>
            </w:r>
            <w:bookmarkStart w:id="8" w:name="Text14"/>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8"/>
          </w:p>
        </w:tc>
      </w:tr>
      <w:tr w:rsidR="00D34A0D" w:rsidRPr="00AA307B" w14:paraId="672BEF20" w14:textId="77777777" w:rsidTr="001F4D5D">
        <w:tc>
          <w:tcPr>
            <w:tcW w:w="1623" w:type="dxa"/>
          </w:tcPr>
          <w:p w14:paraId="672BEF1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Chamber of Commerce number</w:t>
            </w:r>
          </w:p>
        </w:tc>
        <w:tc>
          <w:tcPr>
            <w:tcW w:w="7439" w:type="dxa"/>
            <w:gridSpan w:val="8"/>
          </w:tcPr>
          <w:p w14:paraId="672BEF1F"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5"/>
                  <w:enabled/>
                  <w:calcOnExit w:val="0"/>
                  <w:textInput/>
                </w:ffData>
              </w:fldChar>
            </w:r>
            <w:bookmarkStart w:id="9" w:name="Text15"/>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9"/>
          </w:p>
        </w:tc>
      </w:tr>
      <w:tr w:rsidR="00D34A0D" w:rsidRPr="00AA307B" w14:paraId="672BEF25" w14:textId="77777777" w:rsidTr="001F4D5D">
        <w:tc>
          <w:tcPr>
            <w:tcW w:w="1623" w:type="dxa"/>
          </w:tcPr>
          <w:p w14:paraId="672BEF2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Street</w:t>
            </w:r>
          </w:p>
        </w:tc>
        <w:tc>
          <w:tcPr>
            <w:tcW w:w="3957" w:type="dxa"/>
            <w:gridSpan w:val="5"/>
          </w:tcPr>
          <w:p w14:paraId="672BEF22"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6"/>
                  <w:enabled/>
                  <w:calcOnExit w:val="0"/>
                  <w:textInput/>
                </w:ffData>
              </w:fldChar>
            </w:r>
            <w:bookmarkStart w:id="10" w:name="Text16"/>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0"/>
          </w:p>
        </w:tc>
        <w:tc>
          <w:tcPr>
            <w:tcW w:w="1311" w:type="dxa"/>
            <w:gridSpan w:val="2"/>
          </w:tcPr>
          <w:p w14:paraId="672BEF23"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House number</w:t>
            </w:r>
          </w:p>
        </w:tc>
        <w:tc>
          <w:tcPr>
            <w:tcW w:w="2171" w:type="dxa"/>
          </w:tcPr>
          <w:p w14:paraId="672BEF24"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8"/>
                  <w:enabled/>
                  <w:calcOnExit w:val="0"/>
                  <w:textInput/>
                </w:ffData>
              </w:fldChar>
            </w:r>
            <w:bookmarkStart w:id="11" w:name="Text1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1"/>
          </w:p>
        </w:tc>
      </w:tr>
      <w:tr w:rsidR="00D34A0D" w:rsidRPr="00AA307B" w14:paraId="672BEF2A" w14:textId="77777777" w:rsidTr="001F4D5D">
        <w:tc>
          <w:tcPr>
            <w:tcW w:w="1623" w:type="dxa"/>
          </w:tcPr>
          <w:p w14:paraId="672BEF26"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Postcode </w:t>
            </w:r>
          </w:p>
        </w:tc>
        <w:tc>
          <w:tcPr>
            <w:tcW w:w="2376" w:type="dxa"/>
          </w:tcPr>
          <w:p w14:paraId="672BEF27"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7"/>
                  <w:enabled/>
                  <w:calcOnExit w:val="0"/>
                  <w:textInput/>
                </w:ffData>
              </w:fldChar>
            </w:r>
            <w:bookmarkStart w:id="12" w:name="Text1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2"/>
          </w:p>
        </w:tc>
        <w:tc>
          <w:tcPr>
            <w:tcW w:w="1455" w:type="dxa"/>
            <w:gridSpan w:val="3"/>
          </w:tcPr>
          <w:p w14:paraId="672BEF28"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City</w:t>
            </w:r>
          </w:p>
        </w:tc>
        <w:tc>
          <w:tcPr>
            <w:tcW w:w="3608" w:type="dxa"/>
            <w:gridSpan w:val="4"/>
          </w:tcPr>
          <w:p w14:paraId="672BEF29"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9"/>
                  <w:enabled/>
                  <w:calcOnExit w:val="0"/>
                  <w:textInput/>
                </w:ffData>
              </w:fldChar>
            </w:r>
            <w:bookmarkStart w:id="13" w:name="Text19"/>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3"/>
          </w:p>
        </w:tc>
      </w:tr>
      <w:tr w:rsidR="00D34A0D" w:rsidRPr="00AA307B" w14:paraId="672BEF2D" w14:textId="77777777" w:rsidTr="001F4D5D">
        <w:tc>
          <w:tcPr>
            <w:tcW w:w="1623" w:type="dxa"/>
          </w:tcPr>
          <w:p w14:paraId="672BEF2B"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Country</w:t>
            </w:r>
          </w:p>
        </w:tc>
        <w:tc>
          <w:tcPr>
            <w:tcW w:w="7439" w:type="dxa"/>
            <w:gridSpan w:val="8"/>
          </w:tcPr>
          <w:p w14:paraId="672BEF2C"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0"/>
                  <w:enabled/>
                  <w:calcOnExit w:val="0"/>
                  <w:textInput/>
                </w:ffData>
              </w:fldChar>
            </w:r>
            <w:bookmarkStart w:id="14" w:name="Text20"/>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4"/>
          </w:p>
        </w:tc>
      </w:tr>
      <w:tr w:rsidR="00D34A0D" w:rsidRPr="00AA307B" w14:paraId="672BEF30" w14:textId="77777777" w:rsidTr="001F4D5D">
        <w:tc>
          <w:tcPr>
            <w:tcW w:w="1623" w:type="dxa"/>
          </w:tcPr>
          <w:p w14:paraId="672BEF2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PO Box</w:t>
            </w:r>
          </w:p>
        </w:tc>
        <w:tc>
          <w:tcPr>
            <w:tcW w:w="7439" w:type="dxa"/>
            <w:gridSpan w:val="8"/>
          </w:tcPr>
          <w:p w14:paraId="672BEF2F"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1"/>
                  <w:enabled/>
                  <w:calcOnExit w:val="0"/>
                  <w:textInput/>
                </w:ffData>
              </w:fldChar>
            </w:r>
            <w:bookmarkStart w:id="15" w:name="Text21"/>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5"/>
          </w:p>
        </w:tc>
      </w:tr>
      <w:tr w:rsidR="00D34A0D" w:rsidRPr="00AA307B" w14:paraId="672BEF35" w14:textId="77777777" w:rsidTr="001F4D5D">
        <w:tc>
          <w:tcPr>
            <w:tcW w:w="1623" w:type="dxa"/>
          </w:tcPr>
          <w:p w14:paraId="672BEF3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Postal code of PO Box</w:t>
            </w:r>
          </w:p>
        </w:tc>
        <w:tc>
          <w:tcPr>
            <w:tcW w:w="2376" w:type="dxa"/>
          </w:tcPr>
          <w:p w14:paraId="672BEF32"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2"/>
                  <w:enabled/>
                  <w:calcOnExit w:val="0"/>
                  <w:textInput/>
                </w:ffData>
              </w:fldChar>
            </w:r>
            <w:bookmarkStart w:id="16" w:name="Text22"/>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6"/>
          </w:p>
        </w:tc>
        <w:tc>
          <w:tcPr>
            <w:tcW w:w="1581" w:type="dxa"/>
            <w:gridSpan w:val="4"/>
          </w:tcPr>
          <w:p w14:paraId="672BEF33" w14:textId="77777777" w:rsidR="00D34A0D" w:rsidRPr="00AA307B" w:rsidRDefault="004C4BF0"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City/town of PO Box</w:t>
            </w:r>
          </w:p>
        </w:tc>
        <w:tc>
          <w:tcPr>
            <w:tcW w:w="3482" w:type="dxa"/>
            <w:gridSpan w:val="3"/>
          </w:tcPr>
          <w:p w14:paraId="672BEF34"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3"/>
                  <w:enabled/>
                  <w:calcOnExit w:val="0"/>
                  <w:textInput/>
                </w:ffData>
              </w:fldChar>
            </w:r>
            <w:bookmarkStart w:id="17" w:name="Text23"/>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7"/>
          </w:p>
        </w:tc>
      </w:tr>
      <w:tr w:rsidR="00D34A0D" w:rsidRPr="00AA307B" w14:paraId="672BEF3A" w14:textId="77777777" w:rsidTr="001F4D5D">
        <w:tc>
          <w:tcPr>
            <w:tcW w:w="1623" w:type="dxa"/>
          </w:tcPr>
          <w:p w14:paraId="672BEF36"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Contact person</w:t>
            </w:r>
          </w:p>
        </w:tc>
        <w:tc>
          <w:tcPr>
            <w:tcW w:w="2376" w:type="dxa"/>
          </w:tcPr>
          <w:p w14:paraId="672BEF37" w14:textId="054816EE"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65pt;height:14.2pt" o:ole="">
                  <v:imagedata r:id="rId9" o:title=""/>
                </v:shape>
                <w:control r:id="rId10" w:name="Dhr" w:shapeid="_x0000_i1093"/>
              </w:object>
            </w:r>
            <w:r w:rsidRPr="00AA307B">
              <w:rPr>
                <w:rFonts w:ascii="Verdana" w:hAnsi="Verdana"/>
                <w:color w:val="595959" w:themeColor="text1" w:themeTint="A6"/>
                <w:sz w:val="16"/>
                <w:szCs w:val="16"/>
              </w:rPr>
              <w:object w:dxaOrig="225" w:dyaOrig="225" w14:anchorId="672BF0FD">
                <v:shape id="_x0000_i1095" type="#_x0000_t75" style="width:108pt;height:18pt" o:ole="">
                  <v:imagedata r:id="rId11" o:title=""/>
                </v:shape>
                <w:control r:id="rId12" w:name="OptionButton1" w:shapeid="_x0000_i1095"/>
              </w:object>
            </w:r>
            <w:r w:rsidRPr="00AA307B">
              <w:rPr>
                <w:rFonts w:ascii="Verdana" w:hAnsi="Verdana"/>
                <w:color w:val="595959" w:themeColor="text1" w:themeTint="A6"/>
                <w:sz w:val="16"/>
                <w:szCs w:val="16"/>
              </w:rPr>
              <w:t xml:space="preserve"> </w:t>
            </w:r>
          </w:p>
        </w:tc>
        <w:tc>
          <w:tcPr>
            <w:tcW w:w="1196" w:type="dxa"/>
            <w:gridSpan w:val="2"/>
          </w:tcPr>
          <w:p w14:paraId="672BEF38"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Initials </w:t>
            </w:r>
          </w:p>
        </w:tc>
        <w:bookmarkStart w:id="18" w:name="Text24"/>
        <w:tc>
          <w:tcPr>
            <w:tcW w:w="3867" w:type="dxa"/>
            <w:gridSpan w:val="5"/>
          </w:tcPr>
          <w:p w14:paraId="672BEF39" w14:textId="77777777" w:rsidR="00D34A0D" w:rsidRPr="00AA307B" w:rsidRDefault="00E90272" w:rsidP="001F4D5D">
            <w:pPr>
              <w:tabs>
                <w:tab w:val="left" w:pos="1170"/>
              </w:tabs>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4"/>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8"/>
            <w:r w:rsidR="001F4D5D">
              <w:rPr>
                <w:rFonts w:ascii="Verdana" w:eastAsiaTheme="minorHAnsi" w:hAnsi="Verdana" w:cstheme="minorBidi"/>
                <w:color w:val="595959" w:themeColor="text1" w:themeTint="A6"/>
                <w:sz w:val="16"/>
                <w:szCs w:val="16"/>
              </w:rPr>
              <w:tab/>
            </w:r>
          </w:p>
        </w:tc>
      </w:tr>
      <w:tr w:rsidR="00D34A0D" w:rsidRPr="00AA307B" w14:paraId="672BEF3F" w14:textId="77777777" w:rsidTr="001F4D5D">
        <w:tc>
          <w:tcPr>
            <w:tcW w:w="1623" w:type="dxa"/>
          </w:tcPr>
          <w:p w14:paraId="672BEF3B"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Surname prefix(es)</w:t>
            </w:r>
          </w:p>
        </w:tc>
        <w:bookmarkStart w:id="19" w:name="Text26"/>
        <w:tc>
          <w:tcPr>
            <w:tcW w:w="2376" w:type="dxa"/>
          </w:tcPr>
          <w:p w14:paraId="672BEF3C"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6"/>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9"/>
          </w:p>
        </w:tc>
        <w:tc>
          <w:tcPr>
            <w:tcW w:w="1581" w:type="dxa"/>
            <w:gridSpan w:val="4"/>
          </w:tcPr>
          <w:p w14:paraId="672BEF3D"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Surname</w:t>
            </w:r>
          </w:p>
        </w:tc>
        <w:bookmarkStart w:id="20" w:name="Text25"/>
        <w:tc>
          <w:tcPr>
            <w:tcW w:w="3482" w:type="dxa"/>
            <w:gridSpan w:val="3"/>
          </w:tcPr>
          <w:p w14:paraId="672BEF3E"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5"/>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0"/>
          </w:p>
        </w:tc>
      </w:tr>
      <w:tr w:rsidR="00D34A0D" w:rsidRPr="00AA307B" w14:paraId="672BEF44" w14:textId="77777777" w:rsidTr="001F4D5D">
        <w:tc>
          <w:tcPr>
            <w:tcW w:w="1623" w:type="dxa"/>
          </w:tcPr>
          <w:p w14:paraId="672BEF40"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Telephone</w:t>
            </w:r>
          </w:p>
        </w:tc>
        <w:tc>
          <w:tcPr>
            <w:tcW w:w="3308" w:type="dxa"/>
            <w:gridSpan w:val="2"/>
          </w:tcPr>
          <w:p w14:paraId="672BEF41"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7"/>
                  <w:enabled/>
                  <w:calcOnExit w:val="0"/>
                  <w:textInput/>
                </w:ffData>
              </w:fldChar>
            </w:r>
            <w:bookmarkStart w:id="21" w:name="Text2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1"/>
          </w:p>
        </w:tc>
        <w:tc>
          <w:tcPr>
            <w:tcW w:w="929" w:type="dxa"/>
            <w:gridSpan w:val="4"/>
          </w:tcPr>
          <w:p w14:paraId="672BEF42"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Email</w:t>
            </w:r>
          </w:p>
        </w:tc>
        <w:tc>
          <w:tcPr>
            <w:tcW w:w="3202" w:type="dxa"/>
            <w:gridSpan w:val="2"/>
          </w:tcPr>
          <w:p w14:paraId="672BEF43"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8"/>
                  <w:enabled/>
                  <w:calcOnExit w:val="0"/>
                  <w:textInput/>
                </w:ffData>
              </w:fldChar>
            </w:r>
            <w:bookmarkStart w:id="22" w:name="Text2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2"/>
          </w:p>
        </w:tc>
      </w:tr>
    </w:tbl>
    <w:p w14:paraId="672BEF45" w14:textId="77777777" w:rsidR="001F4D5D" w:rsidRDefault="001F4D5D" w:rsidP="00D34A0D">
      <w:pPr>
        <w:spacing w:after="0"/>
        <w:rPr>
          <w:rFonts w:ascii="Verdana" w:hAnsi="Verdana"/>
          <w:color w:val="99811B"/>
          <w:sz w:val="20"/>
          <w:szCs w:val="20"/>
        </w:rPr>
      </w:pPr>
    </w:p>
    <w:p w14:paraId="672BEF46" w14:textId="77777777" w:rsidR="00D23625" w:rsidRPr="00AA307B" w:rsidRDefault="00C474F1" w:rsidP="00D34A0D">
      <w:pPr>
        <w:spacing w:after="0"/>
        <w:rPr>
          <w:rFonts w:ascii="Verdana" w:hAnsi="Verdana"/>
          <w:color w:val="99811B"/>
          <w:sz w:val="20"/>
          <w:szCs w:val="20"/>
        </w:rPr>
      </w:pPr>
      <w:r w:rsidRPr="00AA307B">
        <w:rPr>
          <w:rFonts w:ascii="Verdana" w:hAnsi="Verdana"/>
          <w:color w:val="99811B"/>
          <w:sz w:val="20"/>
          <w:szCs w:val="20"/>
        </w:rPr>
        <w:t xml:space="preserve">3 New </w:t>
      </w:r>
      <w:proofErr w:type="gramStart"/>
      <w:r w:rsidRPr="00AA307B">
        <w:rPr>
          <w:rFonts w:ascii="Verdana" w:hAnsi="Verdana"/>
          <w:color w:val="99811B"/>
          <w:sz w:val="20"/>
          <w:szCs w:val="20"/>
        </w:rPr>
        <w:t>registration</w:t>
      </w:r>
      <w:proofErr w:type="gramEnd"/>
      <w:r w:rsidRPr="00AA307B">
        <w:rPr>
          <w:rFonts w:ascii="Verdana" w:hAnsi="Verdana"/>
          <w:color w:val="99811B"/>
          <w:sz w:val="20"/>
          <w:szCs w:val="20"/>
        </w:rPr>
        <w:t>, change or deregistration</w:t>
      </w:r>
    </w:p>
    <w:p w14:paraId="672BEF47" w14:textId="77777777" w:rsidR="00D23625" w:rsidRPr="00AA307B" w:rsidRDefault="00D23625" w:rsidP="00D34A0D">
      <w:pPr>
        <w:spacing w:after="0"/>
        <w:rPr>
          <w:rFonts w:ascii="Verdana" w:hAnsi="Verdana"/>
          <w:color w:val="595959" w:themeColor="text1" w:themeTint="A6"/>
          <w:sz w:val="16"/>
          <w:szCs w:val="16"/>
        </w:rPr>
      </w:pPr>
    </w:p>
    <w:p w14:paraId="672BEF48" w14:textId="77777777" w:rsidR="00D23625" w:rsidRPr="00AA307B" w:rsidRDefault="00D23625"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Below you can indicate whether you want to use this form to register or deregister a new tied </w:t>
      </w:r>
      <w:proofErr w:type="gramStart"/>
      <w:r w:rsidRPr="00AA307B">
        <w:rPr>
          <w:rFonts w:ascii="Verdana" w:hAnsi="Verdana"/>
          <w:color w:val="595959" w:themeColor="text1" w:themeTint="A6"/>
          <w:sz w:val="16"/>
          <w:szCs w:val="16"/>
        </w:rPr>
        <w:t>agent, or</w:t>
      </w:r>
      <w:proofErr w:type="gramEnd"/>
      <w:r w:rsidRPr="00AA307B">
        <w:rPr>
          <w:rFonts w:ascii="Verdana" w:hAnsi="Verdana"/>
          <w:color w:val="595959" w:themeColor="text1" w:themeTint="A6"/>
          <w:sz w:val="16"/>
          <w:szCs w:val="16"/>
        </w:rPr>
        <w:t xml:space="preserve"> change the services for an existing tied agent. </w:t>
      </w:r>
    </w:p>
    <w:p w14:paraId="672BEF49" w14:textId="77777777" w:rsidR="00D23625" w:rsidRPr="00AA307B" w:rsidRDefault="00D23625" w:rsidP="00D34A0D">
      <w:pPr>
        <w:spacing w:after="0"/>
        <w:rPr>
          <w:rFonts w:ascii="Verdana" w:hAnsi="Verdana"/>
          <w:color w:val="595959" w:themeColor="text1" w:themeTint="A6"/>
          <w:sz w:val="16"/>
          <w:szCs w:val="16"/>
        </w:rPr>
      </w:pPr>
    </w:p>
    <w:p w14:paraId="672BEF4A" w14:textId="739CE3AD" w:rsidR="00D23625" w:rsidRDefault="00E90272"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0FE">
          <v:shape id="_x0000_i1097" type="#_x0000_t75" style="width:108pt;height:18pt" o:ole="">
            <v:imagedata r:id="rId13" o:title=""/>
          </v:shape>
          <w:control r:id="rId14" w:name="OptionButton12" w:shapeid="_x0000_i1097"/>
        </w:object>
      </w:r>
      <w:r w:rsidRPr="00AA307B">
        <w:rPr>
          <w:rFonts w:ascii="Verdana" w:hAnsi="Verdana"/>
          <w:color w:val="595959" w:themeColor="text1" w:themeTint="A6"/>
          <w:sz w:val="16"/>
          <w:szCs w:val="16"/>
        </w:rPr>
        <w:object w:dxaOrig="225" w:dyaOrig="225" w14:anchorId="672BF0FF">
          <v:shape id="_x0000_i1099" type="#_x0000_t75" style="width:89.05pt;height:18pt" o:ole="">
            <v:imagedata r:id="rId15" o:title=""/>
          </v:shape>
          <w:control r:id="rId16" w:name="OptionButton13" w:shapeid="_x0000_i1099"/>
        </w:object>
      </w:r>
      <w:r w:rsidRPr="00AA307B">
        <w:rPr>
          <w:rFonts w:ascii="Verdana" w:hAnsi="Verdana"/>
          <w:color w:val="595959" w:themeColor="text1" w:themeTint="A6"/>
          <w:sz w:val="16"/>
          <w:szCs w:val="16"/>
        </w:rPr>
        <w:object w:dxaOrig="225" w:dyaOrig="225" w14:anchorId="672BF100">
          <v:shape id="_x0000_i1101" type="#_x0000_t75" style="width:108pt;height:18pt" o:ole="">
            <v:imagedata r:id="rId17" o:title=""/>
          </v:shape>
          <w:control r:id="rId18" w:name="OptionButton14" w:shapeid="_x0000_i1101"/>
        </w:object>
      </w:r>
    </w:p>
    <w:p w14:paraId="672BEF4B" w14:textId="77777777" w:rsidR="001F4D5D" w:rsidRPr="00AA307B" w:rsidRDefault="001F4D5D" w:rsidP="00D34A0D">
      <w:pPr>
        <w:spacing w:after="0"/>
        <w:rPr>
          <w:rFonts w:ascii="Verdana" w:hAnsi="Verdana"/>
          <w:color w:val="595959" w:themeColor="text1" w:themeTint="A6"/>
          <w:sz w:val="16"/>
          <w:szCs w:val="16"/>
        </w:rPr>
      </w:pPr>
    </w:p>
    <w:p w14:paraId="672BEF4C" w14:textId="77777777" w:rsidR="00C474F1" w:rsidRPr="00AA307B" w:rsidRDefault="0085557D" w:rsidP="00D34A0D">
      <w:pPr>
        <w:spacing w:after="0"/>
        <w:rPr>
          <w:rFonts w:ascii="Verdana" w:hAnsi="Verdana"/>
          <w:color w:val="99811B"/>
          <w:sz w:val="20"/>
          <w:szCs w:val="20"/>
        </w:rPr>
      </w:pPr>
      <w:r w:rsidRPr="00AA307B">
        <w:rPr>
          <w:rFonts w:ascii="Verdana" w:hAnsi="Verdana"/>
          <w:color w:val="99811B"/>
          <w:sz w:val="20"/>
          <w:szCs w:val="20"/>
        </w:rPr>
        <w:t>4 Investment services</w:t>
      </w:r>
    </w:p>
    <w:p w14:paraId="672BEF4D" w14:textId="77777777" w:rsidR="00C474F1" w:rsidRPr="00AA307B" w:rsidRDefault="00C474F1" w:rsidP="00D34A0D">
      <w:pPr>
        <w:spacing w:after="0"/>
        <w:rPr>
          <w:rFonts w:ascii="Verdana" w:hAnsi="Verdana"/>
          <w:color w:val="595959" w:themeColor="text1" w:themeTint="A6"/>
          <w:sz w:val="16"/>
          <w:szCs w:val="16"/>
        </w:rPr>
      </w:pPr>
    </w:p>
    <w:p w14:paraId="672BEF4E" w14:textId="1B4C2480" w:rsidR="00C474F1" w:rsidRPr="00AA307B" w:rsidRDefault="00C474F1"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The tied agent may only provide investment services as referred to in Sections a, d</w:t>
      </w:r>
      <w:r w:rsidR="00E57E84">
        <w:rPr>
          <w:rFonts w:ascii="Verdana" w:hAnsi="Verdana"/>
          <w:color w:val="595959" w:themeColor="text1" w:themeTint="A6"/>
          <w:sz w:val="16"/>
          <w:szCs w:val="16"/>
        </w:rPr>
        <w:t xml:space="preserve">, </w:t>
      </w:r>
      <w:proofErr w:type="gramStart"/>
      <w:r w:rsidR="00E57E84">
        <w:rPr>
          <w:rFonts w:ascii="Verdana" w:hAnsi="Verdana"/>
          <w:color w:val="595959" w:themeColor="text1" w:themeTint="A6"/>
          <w:sz w:val="16"/>
          <w:szCs w:val="16"/>
        </w:rPr>
        <w:t>e</w:t>
      </w:r>
      <w:proofErr w:type="gramEnd"/>
      <w:r w:rsidRPr="00AA307B">
        <w:rPr>
          <w:rFonts w:ascii="Verdana" w:hAnsi="Verdana"/>
          <w:color w:val="595959" w:themeColor="text1" w:themeTint="A6"/>
          <w:sz w:val="16"/>
          <w:szCs w:val="16"/>
        </w:rPr>
        <w:t xml:space="preserve"> or </w:t>
      </w:r>
      <w:r w:rsidR="00E57E84">
        <w:rPr>
          <w:rFonts w:ascii="Verdana" w:hAnsi="Verdana"/>
          <w:color w:val="595959" w:themeColor="text1" w:themeTint="A6"/>
          <w:sz w:val="16"/>
          <w:szCs w:val="16"/>
        </w:rPr>
        <w:t>f</w:t>
      </w:r>
      <w:r w:rsidRPr="00AA307B">
        <w:rPr>
          <w:rFonts w:ascii="Verdana" w:hAnsi="Verdana"/>
          <w:color w:val="595959" w:themeColor="text1" w:themeTint="A6"/>
          <w:sz w:val="16"/>
          <w:szCs w:val="16"/>
        </w:rPr>
        <w:t xml:space="preserve"> of the definition of the provision of investment services in Section 1:1 of the Financial Supervision Act (</w:t>
      </w:r>
      <w:r w:rsidRPr="001F4D5D">
        <w:rPr>
          <w:rFonts w:ascii="Verdana" w:hAnsi="Verdana"/>
          <w:i/>
          <w:color w:val="595959" w:themeColor="text1" w:themeTint="A6"/>
          <w:sz w:val="16"/>
          <w:szCs w:val="16"/>
        </w:rPr>
        <w:t xml:space="preserve">Wet op het </w:t>
      </w:r>
      <w:proofErr w:type="spellStart"/>
      <w:r w:rsidRPr="001F4D5D">
        <w:rPr>
          <w:rFonts w:ascii="Verdana" w:hAnsi="Verdana"/>
          <w:i/>
          <w:color w:val="595959" w:themeColor="text1" w:themeTint="A6"/>
          <w:sz w:val="16"/>
          <w:szCs w:val="16"/>
        </w:rPr>
        <w:t>financieel</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toezicht</w:t>
      </w:r>
      <w:proofErr w:type="spellEnd"/>
      <w:r w:rsidRPr="00AA307B">
        <w:rPr>
          <w:rFonts w:ascii="Verdana" w:hAnsi="Verdana"/>
          <w:color w:val="595959" w:themeColor="text1" w:themeTint="A6"/>
          <w:sz w:val="16"/>
          <w:szCs w:val="16"/>
        </w:rPr>
        <w:t xml:space="preserve">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for a single investment firm. </w:t>
      </w:r>
    </w:p>
    <w:p w14:paraId="672BEF4F" w14:textId="77777777" w:rsidR="00C474F1" w:rsidRPr="00AA307B" w:rsidRDefault="00C474F1" w:rsidP="00D34A0D">
      <w:pPr>
        <w:spacing w:after="0"/>
        <w:rPr>
          <w:rFonts w:ascii="Verdana" w:hAnsi="Verdana"/>
          <w:color w:val="595959" w:themeColor="text1" w:themeTint="A6"/>
          <w:sz w:val="16"/>
          <w:szCs w:val="16"/>
        </w:rPr>
      </w:pPr>
    </w:p>
    <w:p w14:paraId="672BEF50" w14:textId="77777777" w:rsidR="00C474F1" w:rsidRPr="00AA307B" w:rsidRDefault="00C474F1"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Tick the service(s) for which the tied agent will provide investment services on behalf of the investment firm. </w:t>
      </w:r>
    </w:p>
    <w:p w14:paraId="672BEF51" w14:textId="77777777" w:rsidR="00C474F1" w:rsidRPr="00AA307B" w:rsidRDefault="00C474F1" w:rsidP="00D34A0D">
      <w:pPr>
        <w:spacing w:after="0"/>
        <w:rPr>
          <w:rFonts w:ascii="Verdana" w:hAnsi="Verdana"/>
          <w:color w:val="595959" w:themeColor="text1" w:themeTint="A6"/>
          <w:sz w:val="16"/>
          <w:szCs w:val="16"/>
        </w:rPr>
      </w:pPr>
    </w:p>
    <w:tbl>
      <w:tblPr>
        <w:tblW w:w="101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0"/>
        <w:gridCol w:w="1491"/>
        <w:gridCol w:w="7271"/>
      </w:tblGrid>
      <w:tr w:rsidR="0085557D" w:rsidRPr="00AA307B" w14:paraId="672BEF55" w14:textId="77777777" w:rsidTr="0085557D">
        <w:trPr>
          <w:trHeight w:val="287"/>
        </w:trPr>
        <w:tc>
          <w:tcPr>
            <w:tcW w:w="1430" w:type="dxa"/>
          </w:tcPr>
          <w:p w14:paraId="672BEF52"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Add</w:t>
            </w:r>
          </w:p>
        </w:tc>
        <w:tc>
          <w:tcPr>
            <w:tcW w:w="1491" w:type="dxa"/>
          </w:tcPr>
          <w:p w14:paraId="672BEF53"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Remove</w:t>
            </w:r>
          </w:p>
        </w:tc>
        <w:tc>
          <w:tcPr>
            <w:tcW w:w="7271" w:type="dxa"/>
          </w:tcPr>
          <w:p w14:paraId="672BEF54"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Investment service</w:t>
            </w:r>
          </w:p>
        </w:tc>
      </w:tr>
      <w:tr w:rsidR="0085557D" w:rsidRPr="00AA307B" w14:paraId="672BEF5B" w14:textId="77777777" w:rsidTr="0085557D">
        <w:trPr>
          <w:trHeight w:val="785"/>
        </w:trPr>
        <w:tc>
          <w:tcPr>
            <w:tcW w:w="1430" w:type="dxa"/>
          </w:tcPr>
          <w:p w14:paraId="672BEF56"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7" w14:textId="1990800B"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1">
                <v:shape id="_x0000_i1103" type="#_x0000_t75" style="width:13.25pt;height:18pt" o:ole="">
                  <v:imagedata r:id="rId19" o:title=""/>
                </v:shape>
                <w:control r:id="rId20" w:name="CheckBox1" w:shapeid="_x0000_i1103"/>
              </w:object>
            </w:r>
          </w:p>
        </w:tc>
        <w:tc>
          <w:tcPr>
            <w:tcW w:w="1491" w:type="dxa"/>
          </w:tcPr>
          <w:p w14:paraId="672BEF58"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9" w14:textId="4ECF82FC"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2">
                <v:shape id="_x0000_i1105" type="#_x0000_t75" style="width:15.15pt;height:18pt" o:ole="">
                  <v:imagedata r:id="rId21" o:title=""/>
                </v:shape>
                <w:control r:id="rId22" w:name="CheckBox6" w:shapeid="_x0000_i1105"/>
              </w:object>
            </w:r>
          </w:p>
        </w:tc>
        <w:tc>
          <w:tcPr>
            <w:tcW w:w="7271" w:type="dxa"/>
          </w:tcPr>
          <w:p w14:paraId="672BEF5A" w14:textId="77777777" w:rsidR="0085557D" w:rsidRPr="00AA307B" w:rsidRDefault="0085557D" w:rsidP="00DB11FA">
            <w:pPr>
              <w:spacing w:after="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the </w:t>
            </w:r>
            <w:r w:rsidRPr="00AA307B">
              <w:rPr>
                <w:rFonts w:ascii="Verdana" w:hAnsi="Verdana"/>
                <w:b/>
                <w:color w:val="595959" w:themeColor="text1" w:themeTint="A6"/>
                <w:sz w:val="16"/>
                <w:szCs w:val="16"/>
              </w:rPr>
              <w:t>receipt and transmission</w:t>
            </w:r>
            <w:r w:rsidRPr="00AA307B">
              <w:rPr>
                <w:rFonts w:ascii="Verdana" w:hAnsi="Verdana"/>
                <w:color w:val="595959" w:themeColor="text1" w:themeTint="A6"/>
                <w:sz w:val="16"/>
                <w:szCs w:val="16"/>
              </w:rPr>
              <w:t xml:space="preserve"> of client </w:t>
            </w:r>
            <w:r w:rsidRPr="00AA307B">
              <w:rPr>
                <w:rFonts w:ascii="Verdana" w:hAnsi="Verdana"/>
                <w:b/>
                <w:color w:val="595959" w:themeColor="text1" w:themeTint="A6"/>
                <w:sz w:val="16"/>
                <w:szCs w:val="16"/>
              </w:rPr>
              <w:t>orders</w:t>
            </w:r>
            <w:r w:rsidRPr="00AA307B">
              <w:rPr>
                <w:rFonts w:ascii="Verdana" w:hAnsi="Verdana"/>
                <w:color w:val="595959" w:themeColor="text1" w:themeTint="A6"/>
                <w:sz w:val="16"/>
                <w:szCs w:val="16"/>
              </w:rPr>
              <w:t xml:space="preserve"> in relation to financial instruments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Section 1:1(a) of the definition of the provision of an investment service); </w:t>
            </w:r>
          </w:p>
        </w:tc>
      </w:tr>
      <w:tr w:rsidR="0085557D" w:rsidRPr="00AA307B" w14:paraId="672BEF62" w14:textId="77777777" w:rsidTr="0085557D">
        <w:trPr>
          <w:trHeight w:val="589"/>
        </w:trPr>
        <w:tc>
          <w:tcPr>
            <w:tcW w:w="1430" w:type="dxa"/>
          </w:tcPr>
          <w:p w14:paraId="672BEF5C"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D" w14:textId="3823A288"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3">
                <v:shape id="_x0000_i1107" type="#_x0000_t75" style="width:14.2pt;height:18pt" o:ole="">
                  <v:imagedata r:id="rId23" o:title=""/>
                </v:shape>
                <w:control r:id="rId24" w:name="CheckBox2" w:shapeid="_x0000_i1107"/>
              </w:object>
            </w:r>
          </w:p>
        </w:tc>
        <w:tc>
          <w:tcPr>
            <w:tcW w:w="1491" w:type="dxa"/>
          </w:tcPr>
          <w:p w14:paraId="672BEF5E"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F" w14:textId="44BA8CFC"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4">
                <v:shape id="_x0000_i1109" type="#_x0000_t75" style="width:17.05pt;height:18pt" o:ole="">
                  <v:imagedata r:id="rId25" o:title=""/>
                </v:shape>
                <w:control r:id="rId26" w:name="CheckBox7" w:shapeid="_x0000_i1109"/>
              </w:object>
            </w:r>
          </w:p>
        </w:tc>
        <w:tc>
          <w:tcPr>
            <w:tcW w:w="7271" w:type="dxa"/>
          </w:tcPr>
          <w:p w14:paraId="672BEF60" w14:textId="77777777" w:rsidR="0085557D" w:rsidRPr="00AA307B" w:rsidRDefault="0085557D" w:rsidP="00DB11FA">
            <w:pPr>
              <w:spacing w:after="0" w:line="240" w:lineRule="auto"/>
              <w:rPr>
                <w:rFonts w:ascii="Verdana" w:eastAsiaTheme="minorHAnsi" w:hAnsi="Verdana" w:cstheme="minorBidi"/>
                <w:color w:val="595959" w:themeColor="text1" w:themeTint="A6"/>
                <w:sz w:val="16"/>
                <w:szCs w:val="16"/>
              </w:rPr>
            </w:pPr>
            <w:r w:rsidRPr="00AA307B">
              <w:rPr>
                <w:rFonts w:ascii="Verdana" w:hAnsi="Verdana"/>
                <w:b/>
                <w:color w:val="595959" w:themeColor="text1" w:themeTint="A6"/>
                <w:sz w:val="16"/>
                <w:szCs w:val="16"/>
              </w:rPr>
              <w:t>advising</w:t>
            </w:r>
            <w:r w:rsidRPr="00AA307B">
              <w:rPr>
                <w:rFonts w:ascii="Verdana" w:hAnsi="Verdana"/>
                <w:color w:val="595959" w:themeColor="text1" w:themeTint="A6"/>
                <w:sz w:val="16"/>
                <w:szCs w:val="16"/>
              </w:rPr>
              <w:t xml:space="preserve"> on financial instruments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Section 1:1(d) of the definition of the provision of an investment service</w:t>
            </w:r>
            <w:proofErr w:type="gramStart"/>
            <w:r w:rsidRPr="00AA307B">
              <w:rPr>
                <w:rFonts w:ascii="Verdana" w:hAnsi="Verdana"/>
                <w:color w:val="595959" w:themeColor="text1" w:themeTint="A6"/>
                <w:sz w:val="16"/>
                <w:szCs w:val="16"/>
              </w:rPr>
              <w:t>);</w:t>
            </w:r>
            <w:proofErr w:type="gramEnd"/>
          </w:p>
          <w:p w14:paraId="672BEF61" w14:textId="77777777" w:rsidR="0085557D" w:rsidRPr="00AA307B"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85557D" w:rsidRPr="00AA307B" w14:paraId="672BEF68" w14:textId="77777777" w:rsidTr="0085557D">
        <w:trPr>
          <w:trHeight w:val="770"/>
        </w:trPr>
        <w:tc>
          <w:tcPr>
            <w:tcW w:w="1430" w:type="dxa"/>
          </w:tcPr>
          <w:p w14:paraId="672BEF63"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64" w14:textId="2D5C8E0C"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5">
                <v:shape id="_x0000_i1111" type="#_x0000_t75" style="width:13.25pt;height:18pt" o:ole="">
                  <v:imagedata r:id="rId19" o:title=""/>
                </v:shape>
                <w:control r:id="rId27" w:name="CheckBox3" w:shapeid="_x0000_i1111"/>
              </w:object>
            </w:r>
          </w:p>
        </w:tc>
        <w:tc>
          <w:tcPr>
            <w:tcW w:w="1491" w:type="dxa"/>
          </w:tcPr>
          <w:p w14:paraId="672BEF65"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66" w14:textId="7E35B314"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6">
                <v:shape id="_x0000_i1113" type="#_x0000_t75" style="width:15.15pt;height:18pt" o:ole="">
                  <v:imagedata r:id="rId21" o:title=""/>
                </v:shape>
                <w:control r:id="rId28" w:name="CheckBox8" w:shapeid="_x0000_i1113"/>
              </w:object>
            </w:r>
          </w:p>
        </w:tc>
        <w:tc>
          <w:tcPr>
            <w:tcW w:w="7271" w:type="dxa"/>
          </w:tcPr>
          <w:p w14:paraId="672BEF67" w14:textId="77777777" w:rsidR="0085557D" w:rsidRPr="00AA307B" w:rsidRDefault="0085557D" w:rsidP="005F458C">
            <w:pPr>
              <w:spacing w:after="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the </w:t>
            </w:r>
            <w:r w:rsidRPr="00E57E84">
              <w:rPr>
                <w:rFonts w:ascii="Verdana" w:hAnsi="Verdana"/>
                <w:b/>
                <w:color w:val="595959" w:themeColor="text1" w:themeTint="A6"/>
                <w:sz w:val="16"/>
                <w:szCs w:val="16"/>
              </w:rPr>
              <w:t>acquisition or</w:t>
            </w:r>
            <w:r w:rsidRPr="00AA307B">
              <w:rPr>
                <w:rFonts w:ascii="Verdana" w:hAnsi="Verdana"/>
                <w:color w:val="595959" w:themeColor="text1" w:themeTint="A6"/>
                <w:sz w:val="16"/>
                <w:szCs w:val="16"/>
              </w:rPr>
              <w:t xml:space="preserve"> </w:t>
            </w:r>
            <w:r w:rsidRPr="00AA307B">
              <w:rPr>
                <w:rFonts w:ascii="Verdana" w:hAnsi="Verdana"/>
                <w:b/>
                <w:color w:val="595959" w:themeColor="text1" w:themeTint="A6"/>
                <w:sz w:val="16"/>
                <w:szCs w:val="16"/>
              </w:rPr>
              <w:t>placement of financial instruments</w:t>
            </w:r>
            <w:r w:rsidRPr="00AA307B">
              <w:rPr>
                <w:rFonts w:ascii="Verdana" w:hAnsi="Verdana"/>
                <w:color w:val="595959" w:themeColor="text1" w:themeTint="A6"/>
                <w:sz w:val="16"/>
                <w:szCs w:val="16"/>
              </w:rPr>
              <w:t xml:space="preserve"> when offered as referred to in chapter 5.1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w:t>
            </w:r>
            <w:r w:rsidRPr="00AA307B">
              <w:rPr>
                <w:rFonts w:ascii="Verdana" w:hAnsi="Verdana"/>
                <w:b/>
                <w:color w:val="595959" w:themeColor="text1" w:themeTint="A6"/>
                <w:sz w:val="16"/>
                <w:szCs w:val="16"/>
              </w:rPr>
              <w:t>with placement guarantee</w:t>
            </w:r>
            <w:r w:rsidRPr="00AA307B">
              <w:rPr>
                <w:rFonts w:ascii="Verdana" w:hAnsi="Verdana"/>
                <w:color w:val="595959" w:themeColor="text1" w:themeTint="A6"/>
                <w:sz w:val="16"/>
                <w:szCs w:val="16"/>
              </w:rPr>
              <w:t xml:space="preserve">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Section 1:1(e) of the definition of the provision of an investment service).</w:t>
            </w:r>
          </w:p>
        </w:tc>
      </w:tr>
      <w:tr w:rsidR="00E57E84" w:rsidRPr="00AA307B" w14:paraId="0063B8E5" w14:textId="77777777" w:rsidTr="00E57E84">
        <w:trPr>
          <w:trHeight w:val="770"/>
        </w:trPr>
        <w:tc>
          <w:tcPr>
            <w:tcW w:w="1430" w:type="dxa"/>
            <w:tcBorders>
              <w:top w:val="dotted" w:sz="4" w:space="0" w:color="auto"/>
              <w:left w:val="dotted" w:sz="4" w:space="0" w:color="auto"/>
              <w:bottom w:val="dotted" w:sz="4" w:space="0" w:color="auto"/>
              <w:right w:val="dotted" w:sz="4" w:space="0" w:color="auto"/>
            </w:tcBorders>
          </w:tcPr>
          <w:p w14:paraId="0029E610" w14:textId="77777777" w:rsidR="00E57E84" w:rsidRPr="00AA307B" w:rsidRDefault="00E57E84" w:rsidP="003074C4">
            <w:pPr>
              <w:spacing w:after="0" w:line="240" w:lineRule="auto"/>
              <w:jc w:val="center"/>
              <w:rPr>
                <w:rFonts w:ascii="Verdana" w:eastAsiaTheme="minorHAnsi" w:hAnsi="Verdana"/>
                <w:color w:val="595959" w:themeColor="text1" w:themeTint="A6"/>
                <w:sz w:val="16"/>
                <w:szCs w:val="16"/>
              </w:rPr>
            </w:pPr>
          </w:p>
          <w:p w14:paraId="626B9767" w14:textId="76CC2F8F" w:rsidR="00E57E84" w:rsidRPr="00E57E84" w:rsidRDefault="00E57E84" w:rsidP="003074C4">
            <w:pPr>
              <w:spacing w:after="0" w:line="240" w:lineRule="auto"/>
              <w:jc w:val="center"/>
              <w:rPr>
                <w:rFonts w:ascii="Verdana" w:eastAsiaTheme="minorHAnsi" w:hAnsi="Verdana"/>
                <w:color w:val="595959" w:themeColor="text1" w:themeTint="A6"/>
                <w:sz w:val="16"/>
                <w:szCs w:val="16"/>
              </w:rPr>
            </w:pPr>
            <w:r w:rsidRPr="00E57E84">
              <w:rPr>
                <w:rFonts w:ascii="Verdana" w:eastAsiaTheme="minorHAnsi" w:hAnsi="Verdana"/>
                <w:color w:val="595959" w:themeColor="text1" w:themeTint="A6"/>
                <w:sz w:val="16"/>
                <w:szCs w:val="16"/>
              </w:rPr>
              <w:object w:dxaOrig="225" w:dyaOrig="225" w14:anchorId="7B728C8E">
                <v:shape id="_x0000_i1115" type="#_x0000_t75" style="width:13.25pt;height:18pt" o:ole="">
                  <v:imagedata r:id="rId19" o:title=""/>
                </v:shape>
                <w:control r:id="rId29" w:name="CheckBox31" w:shapeid="_x0000_i1115"/>
              </w:object>
            </w:r>
          </w:p>
        </w:tc>
        <w:tc>
          <w:tcPr>
            <w:tcW w:w="1491" w:type="dxa"/>
            <w:tcBorders>
              <w:top w:val="dotted" w:sz="4" w:space="0" w:color="auto"/>
              <w:left w:val="dotted" w:sz="4" w:space="0" w:color="auto"/>
              <w:bottom w:val="dotted" w:sz="4" w:space="0" w:color="auto"/>
              <w:right w:val="dotted" w:sz="4" w:space="0" w:color="auto"/>
            </w:tcBorders>
          </w:tcPr>
          <w:p w14:paraId="549C2EF9" w14:textId="77777777" w:rsidR="00E57E84" w:rsidRPr="00AA307B" w:rsidRDefault="00E57E84" w:rsidP="003074C4">
            <w:pPr>
              <w:spacing w:after="0" w:line="240" w:lineRule="auto"/>
              <w:jc w:val="center"/>
              <w:rPr>
                <w:rFonts w:ascii="Verdana" w:eastAsiaTheme="minorHAnsi" w:hAnsi="Verdana"/>
                <w:color w:val="595959" w:themeColor="text1" w:themeTint="A6"/>
                <w:sz w:val="16"/>
                <w:szCs w:val="16"/>
              </w:rPr>
            </w:pPr>
          </w:p>
          <w:p w14:paraId="06C2E58B" w14:textId="62A71EB5" w:rsidR="00E57E84" w:rsidRPr="00E57E84" w:rsidRDefault="00E57E84" w:rsidP="003074C4">
            <w:pPr>
              <w:spacing w:after="0" w:line="240" w:lineRule="auto"/>
              <w:jc w:val="center"/>
              <w:rPr>
                <w:rFonts w:ascii="Verdana" w:eastAsiaTheme="minorHAnsi" w:hAnsi="Verdana"/>
                <w:color w:val="595959" w:themeColor="text1" w:themeTint="A6"/>
                <w:sz w:val="16"/>
                <w:szCs w:val="16"/>
              </w:rPr>
            </w:pPr>
            <w:r w:rsidRPr="00E57E84">
              <w:rPr>
                <w:rFonts w:ascii="Verdana" w:eastAsiaTheme="minorHAnsi" w:hAnsi="Verdana"/>
                <w:color w:val="595959" w:themeColor="text1" w:themeTint="A6"/>
                <w:sz w:val="16"/>
                <w:szCs w:val="16"/>
              </w:rPr>
              <w:object w:dxaOrig="225" w:dyaOrig="225" w14:anchorId="74872881">
                <v:shape id="_x0000_i1117" type="#_x0000_t75" style="width:15.15pt;height:18pt" o:ole="">
                  <v:imagedata r:id="rId21" o:title=""/>
                </v:shape>
                <w:control r:id="rId30" w:name="CheckBox81" w:shapeid="_x0000_i1117"/>
              </w:object>
            </w:r>
          </w:p>
        </w:tc>
        <w:tc>
          <w:tcPr>
            <w:tcW w:w="7271" w:type="dxa"/>
            <w:tcBorders>
              <w:top w:val="dotted" w:sz="4" w:space="0" w:color="auto"/>
              <w:left w:val="dotted" w:sz="4" w:space="0" w:color="auto"/>
              <w:bottom w:val="dotted" w:sz="4" w:space="0" w:color="auto"/>
              <w:right w:val="dotted" w:sz="4" w:space="0" w:color="auto"/>
            </w:tcBorders>
          </w:tcPr>
          <w:p w14:paraId="7DECCC3A" w14:textId="72AFE733" w:rsidR="00E57E84" w:rsidRPr="00E57E84" w:rsidRDefault="00E57E84" w:rsidP="00E57E84">
            <w:pPr>
              <w:spacing w:after="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w:t>
            </w:r>
            <w:r w:rsidRPr="00E57E84">
              <w:rPr>
                <w:rFonts w:ascii="Verdana" w:hAnsi="Verdana"/>
                <w:b/>
                <w:color w:val="595959" w:themeColor="text1" w:themeTint="A6"/>
                <w:sz w:val="16"/>
                <w:szCs w:val="16"/>
              </w:rPr>
              <w:t>placement of financial instruments</w:t>
            </w:r>
            <w:r w:rsidRPr="00AA307B">
              <w:rPr>
                <w:rFonts w:ascii="Verdana" w:hAnsi="Verdana"/>
                <w:color w:val="595959" w:themeColor="text1" w:themeTint="A6"/>
                <w:sz w:val="16"/>
                <w:szCs w:val="16"/>
              </w:rPr>
              <w:t xml:space="preserve"> when offered as referred to in chapter 5.1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w:t>
            </w:r>
            <w:r w:rsidRPr="00E57E84">
              <w:rPr>
                <w:rFonts w:ascii="Verdana" w:hAnsi="Verdana"/>
                <w:b/>
                <w:color w:val="595959" w:themeColor="text1" w:themeTint="A6"/>
                <w:sz w:val="16"/>
                <w:szCs w:val="16"/>
              </w:rPr>
              <w:t>without placement guarantee</w:t>
            </w:r>
            <w:r w:rsidRPr="00AA307B">
              <w:rPr>
                <w:rFonts w:ascii="Verdana" w:hAnsi="Verdana"/>
                <w:color w:val="595959" w:themeColor="text1" w:themeTint="A6"/>
                <w:sz w:val="16"/>
                <w:szCs w:val="16"/>
              </w:rPr>
              <w:t xml:space="preserve"> in the exercise of a profession</w:t>
            </w:r>
            <w:r>
              <w:rPr>
                <w:rFonts w:ascii="Verdana" w:hAnsi="Verdana"/>
                <w:color w:val="595959" w:themeColor="text1" w:themeTint="A6"/>
                <w:sz w:val="16"/>
                <w:szCs w:val="16"/>
              </w:rPr>
              <w:t xml:space="preserve"> or business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Section 1:1(f</w:t>
            </w:r>
            <w:r w:rsidRPr="00AA307B">
              <w:rPr>
                <w:rFonts w:ascii="Verdana" w:hAnsi="Verdana"/>
                <w:color w:val="595959" w:themeColor="text1" w:themeTint="A6"/>
                <w:sz w:val="16"/>
                <w:szCs w:val="16"/>
              </w:rPr>
              <w:t>) of the definition of the provision of an investment service).</w:t>
            </w:r>
          </w:p>
        </w:tc>
      </w:tr>
    </w:tbl>
    <w:p w14:paraId="672BEF69" w14:textId="77777777" w:rsidR="00F6530C" w:rsidRPr="00AA307B" w:rsidRDefault="00F6530C" w:rsidP="00D34A0D">
      <w:pPr>
        <w:spacing w:after="0"/>
        <w:rPr>
          <w:rFonts w:ascii="Verdana" w:hAnsi="Verdana"/>
          <w:color w:val="595959" w:themeColor="text1" w:themeTint="A6"/>
          <w:sz w:val="16"/>
          <w:szCs w:val="16"/>
        </w:rPr>
      </w:pPr>
    </w:p>
    <w:p w14:paraId="672BEF6A" w14:textId="77777777" w:rsidR="00686206" w:rsidRPr="00AA307B" w:rsidRDefault="0085557D" w:rsidP="00D34A0D">
      <w:pPr>
        <w:spacing w:after="0"/>
        <w:rPr>
          <w:rFonts w:ascii="Verdana" w:hAnsi="Verdana"/>
          <w:color w:val="99811B"/>
          <w:sz w:val="20"/>
          <w:szCs w:val="20"/>
        </w:rPr>
      </w:pPr>
      <w:r w:rsidRPr="00AA307B">
        <w:rPr>
          <w:rFonts w:ascii="Verdana" w:hAnsi="Verdana"/>
          <w:color w:val="99811B"/>
          <w:sz w:val="20"/>
          <w:szCs w:val="20"/>
        </w:rPr>
        <w:t xml:space="preserve">5 Details of persons to be assessed (Sections 4:9 and 4:10 </w:t>
      </w:r>
      <w:proofErr w:type="spellStart"/>
      <w:r w:rsidRPr="00AA307B">
        <w:rPr>
          <w:rFonts w:ascii="Verdana" w:hAnsi="Verdana"/>
          <w:color w:val="99811B"/>
          <w:sz w:val="20"/>
          <w:szCs w:val="20"/>
        </w:rPr>
        <w:t>Wft</w:t>
      </w:r>
      <w:proofErr w:type="spellEnd"/>
      <w:r w:rsidRPr="00AA307B">
        <w:rPr>
          <w:rFonts w:ascii="Verdana" w:hAnsi="Verdana"/>
          <w:color w:val="99811B"/>
          <w:sz w:val="20"/>
          <w:szCs w:val="20"/>
        </w:rPr>
        <w:t>)</w:t>
      </w:r>
    </w:p>
    <w:p w14:paraId="672BEF6B" w14:textId="77777777" w:rsidR="00686206" w:rsidRPr="00AA307B" w:rsidRDefault="00686206" w:rsidP="00D34A0D">
      <w:pPr>
        <w:spacing w:after="0"/>
        <w:rPr>
          <w:rFonts w:ascii="Verdana" w:hAnsi="Verdana"/>
          <w:color w:val="595959" w:themeColor="text1" w:themeTint="A6"/>
          <w:sz w:val="16"/>
          <w:szCs w:val="16"/>
        </w:rPr>
      </w:pPr>
    </w:p>
    <w:p w14:paraId="672BEF6C" w14:textId="77777777" w:rsidR="003C4857" w:rsidRPr="00AA307B" w:rsidRDefault="00686206"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Below you can fill in the details of the various daily policymakers, co-policymakers and supervisory directors of the tied agent as referred to in Sections 4:9 and 4:10 of the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Behind each job/position is the letter S and/or I; from this it can be deduced whether this job/position leads to a suitability screening (S) and/or integrity screening (I). For each person, if applicable, you must enclose the Integrity Screening form.</w:t>
      </w:r>
    </w:p>
    <w:p w14:paraId="672BEF6D" w14:textId="77777777" w:rsidR="00354343" w:rsidRPr="00AA307B" w:rsidRDefault="00354343" w:rsidP="00D34A0D">
      <w:pPr>
        <w:spacing w:after="0"/>
        <w:rPr>
          <w:rFonts w:ascii="Verdana" w:hAnsi="Verdana"/>
          <w:color w:val="99811B"/>
          <w:sz w:val="20"/>
          <w:szCs w:val="20"/>
        </w:rPr>
      </w:pPr>
    </w:p>
    <w:p w14:paraId="672BEF6E" w14:textId="77777777" w:rsidR="003C4857" w:rsidRPr="00AA307B" w:rsidRDefault="003C4857" w:rsidP="00D34A0D">
      <w:pPr>
        <w:spacing w:after="0"/>
        <w:rPr>
          <w:rFonts w:ascii="Verdana" w:hAnsi="Verdana"/>
          <w:color w:val="99811B"/>
          <w:sz w:val="20"/>
          <w:szCs w:val="20"/>
        </w:rPr>
      </w:pPr>
      <w:r w:rsidRPr="00AA307B">
        <w:rPr>
          <w:rFonts w:ascii="Verdana" w:hAnsi="Verdana"/>
          <w:color w:val="99811B"/>
          <w:sz w:val="20"/>
          <w:szCs w:val="20"/>
        </w:rPr>
        <w:t xml:space="preserve">Person 1 </w:t>
      </w:r>
    </w:p>
    <w:p w14:paraId="672BEF6F" w14:textId="77777777" w:rsidR="003C4857" w:rsidRPr="00AA307B" w:rsidRDefault="003C4857"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1328"/>
        <w:gridCol w:w="950"/>
        <w:gridCol w:w="232"/>
        <w:gridCol w:w="1329"/>
        <w:gridCol w:w="703"/>
        <w:gridCol w:w="700"/>
        <w:gridCol w:w="1562"/>
      </w:tblGrid>
      <w:tr w:rsidR="003C4857" w:rsidRPr="00AA307B" w14:paraId="672BEF74" w14:textId="77777777" w:rsidTr="001B7500">
        <w:tc>
          <w:tcPr>
            <w:tcW w:w="2303" w:type="dxa"/>
          </w:tcPr>
          <w:p w14:paraId="672BEF70"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First name(s)</w:t>
            </w:r>
          </w:p>
        </w:tc>
        <w:tc>
          <w:tcPr>
            <w:tcW w:w="3901" w:type="dxa"/>
            <w:gridSpan w:val="4"/>
          </w:tcPr>
          <w:p w14:paraId="672BEF71"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29"/>
                  <w:enabled/>
                  <w:calcOnExit w:val="0"/>
                  <w:textInput/>
                </w:ffData>
              </w:fldChar>
            </w:r>
            <w:bookmarkStart w:id="23" w:name="Text2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3"/>
          </w:p>
        </w:tc>
        <w:tc>
          <w:tcPr>
            <w:tcW w:w="1417" w:type="dxa"/>
            <w:gridSpan w:val="2"/>
          </w:tcPr>
          <w:p w14:paraId="672BEF72"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1591" w:type="dxa"/>
          </w:tcPr>
          <w:p w14:paraId="672BEF73"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1"/>
                  <w:enabled/>
                  <w:calcOnExit w:val="0"/>
                  <w:textInput/>
                </w:ffData>
              </w:fldChar>
            </w:r>
            <w:bookmarkStart w:id="24" w:name="Text3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4"/>
          </w:p>
        </w:tc>
      </w:tr>
      <w:tr w:rsidR="003C4857" w:rsidRPr="00AA307B" w14:paraId="672BEF79" w14:textId="77777777" w:rsidTr="001B7500">
        <w:tc>
          <w:tcPr>
            <w:tcW w:w="2303" w:type="dxa"/>
          </w:tcPr>
          <w:p w14:paraId="672BEF75"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1349" w:type="dxa"/>
          </w:tcPr>
          <w:p w14:paraId="672BEF76"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0"/>
                  <w:enabled/>
                  <w:calcOnExit w:val="0"/>
                  <w:textInput/>
                </w:ffData>
              </w:fldChar>
            </w:r>
            <w:bookmarkStart w:id="25" w:name="Text3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5"/>
          </w:p>
        </w:tc>
        <w:tc>
          <w:tcPr>
            <w:tcW w:w="1186" w:type="dxa"/>
            <w:gridSpan w:val="2"/>
          </w:tcPr>
          <w:p w14:paraId="672BEF77"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4374" w:type="dxa"/>
            <w:gridSpan w:val="4"/>
          </w:tcPr>
          <w:p w14:paraId="672BEF78"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2"/>
                  <w:enabled/>
                  <w:calcOnExit w:val="0"/>
                  <w:textInput/>
                </w:ffData>
              </w:fldChar>
            </w:r>
            <w:bookmarkStart w:id="26" w:name="Text3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6"/>
          </w:p>
        </w:tc>
      </w:tr>
      <w:tr w:rsidR="003C4857" w:rsidRPr="00AA307B" w14:paraId="672BEF7C" w14:textId="77777777" w:rsidTr="001B7500">
        <w:tc>
          <w:tcPr>
            <w:tcW w:w="2303" w:type="dxa"/>
          </w:tcPr>
          <w:p w14:paraId="672BEF7A"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6909" w:type="dxa"/>
            <w:gridSpan w:val="7"/>
          </w:tcPr>
          <w:p w14:paraId="672BEF7B" w14:textId="03FBE3C6"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7">
                <v:shape id="_x0000_i1119" type="#_x0000_t75" style="width:42.65pt;height:18pt" o:ole="">
                  <v:imagedata r:id="rId31" o:title=""/>
                </v:shape>
                <w:control r:id="rId32" w:name="OptionButton2" w:shapeid="_x0000_i1119"/>
              </w:object>
            </w:r>
            <w:r w:rsidRPr="00AA307B">
              <w:rPr>
                <w:rFonts w:ascii="Verdana" w:hAnsi="Verdana"/>
                <w:color w:val="595959" w:themeColor="text1" w:themeTint="A6"/>
                <w:sz w:val="16"/>
                <w:szCs w:val="16"/>
              </w:rPr>
              <w:object w:dxaOrig="225" w:dyaOrig="225" w14:anchorId="672BF108">
                <v:shape id="_x0000_i1121" type="#_x0000_t75" style="width:51.65pt;height:18pt" o:ole="">
                  <v:imagedata r:id="rId33" o:title=""/>
                </v:shape>
                <w:control r:id="rId34" w:name="OptionButton3" w:shapeid="_x0000_i1121"/>
              </w:object>
            </w:r>
          </w:p>
        </w:tc>
      </w:tr>
      <w:tr w:rsidR="003C4857" w:rsidRPr="00AA307B" w14:paraId="672BEF81" w14:textId="77777777" w:rsidTr="001B7500">
        <w:tc>
          <w:tcPr>
            <w:tcW w:w="2303" w:type="dxa"/>
          </w:tcPr>
          <w:p w14:paraId="672BEF7D"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Citizen service number</w:t>
            </w:r>
          </w:p>
        </w:tc>
        <w:tc>
          <w:tcPr>
            <w:tcW w:w="2303" w:type="dxa"/>
            <w:gridSpan w:val="2"/>
          </w:tcPr>
          <w:p w14:paraId="672BEF7E"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3"/>
                  <w:enabled/>
                  <w:calcOnExit w:val="0"/>
                  <w:textInput/>
                </w:ffData>
              </w:fldChar>
            </w:r>
            <w:bookmarkStart w:id="27" w:name="Text3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7"/>
          </w:p>
        </w:tc>
        <w:tc>
          <w:tcPr>
            <w:tcW w:w="2303" w:type="dxa"/>
            <w:gridSpan w:val="3"/>
          </w:tcPr>
          <w:p w14:paraId="672BEF7F" w14:textId="641784CF" w:rsidR="003C4857" w:rsidRPr="00AA307B" w:rsidRDefault="003C4857" w:rsidP="00826A9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AFM </w:t>
            </w:r>
            <w:r w:rsidR="00826A93">
              <w:rPr>
                <w:rFonts w:ascii="Verdana" w:hAnsi="Verdana"/>
                <w:color w:val="595959" w:themeColor="text1" w:themeTint="A6"/>
                <w:sz w:val="16"/>
                <w:szCs w:val="16"/>
              </w:rPr>
              <w:t>relationship</w:t>
            </w:r>
            <w:r w:rsidRPr="00AA307B">
              <w:rPr>
                <w:rFonts w:ascii="Verdana" w:hAnsi="Verdana"/>
                <w:color w:val="595959" w:themeColor="text1" w:themeTint="A6"/>
                <w:sz w:val="16"/>
                <w:szCs w:val="16"/>
              </w:rPr>
              <w:t xml:space="preserve"> number *</w:t>
            </w:r>
          </w:p>
        </w:tc>
        <w:tc>
          <w:tcPr>
            <w:tcW w:w="2303" w:type="dxa"/>
            <w:gridSpan w:val="2"/>
          </w:tcPr>
          <w:p w14:paraId="672BEF80"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4"/>
                  <w:enabled/>
                  <w:calcOnExit w:val="0"/>
                  <w:textInput/>
                </w:ffData>
              </w:fldChar>
            </w:r>
            <w:bookmarkStart w:id="28" w:name="Text3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8"/>
          </w:p>
        </w:tc>
      </w:tr>
    </w:tbl>
    <w:p w14:paraId="672BEF82" w14:textId="77777777" w:rsidR="003C4857" w:rsidRPr="00AA307B" w:rsidRDefault="003C4857" w:rsidP="00D34A0D">
      <w:pPr>
        <w:spacing w:after="0"/>
        <w:rPr>
          <w:rFonts w:ascii="Verdana" w:hAnsi="Verdana"/>
          <w:color w:val="595959" w:themeColor="text1" w:themeTint="A6"/>
          <w:sz w:val="16"/>
          <w:szCs w:val="16"/>
        </w:rPr>
      </w:pPr>
    </w:p>
    <w:p w14:paraId="672BEF83" w14:textId="44C363A9" w:rsidR="003C4857" w:rsidRDefault="003C4857" w:rsidP="003C4857">
      <w:pPr>
        <w:spacing w:after="0"/>
        <w:rPr>
          <w:rFonts w:ascii="Verdana" w:hAnsi="Verdana"/>
          <w:color w:val="595959" w:themeColor="text1" w:themeTint="A6"/>
          <w:sz w:val="14"/>
          <w:szCs w:val="14"/>
        </w:rPr>
      </w:pPr>
      <w:r w:rsidRPr="00AA307B">
        <w:rPr>
          <w:rFonts w:ascii="Verdana" w:hAnsi="Verdana"/>
          <w:color w:val="595959" w:themeColor="text1" w:themeTint="A6"/>
          <w:sz w:val="16"/>
          <w:szCs w:val="16"/>
        </w:rPr>
        <w:t xml:space="preserve">* </w:t>
      </w:r>
      <w:r w:rsidRPr="00AA307B">
        <w:rPr>
          <w:rFonts w:ascii="Verdana" w:hAnsi="Verdana"/>
          <w:color w:val="595959" w:themeColor="text1" w:themeTint="A6"/>
          <w:sz w:val="14"/>
          <w:szCs w:val="14"/>
        </w:rPr>
        <w:t xml:space="preserve">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if you have one.</w:t>
      </w:r>
    </w:p>
    <w:p w14:paraId="672BEF84" w14:textId="77777777" w:rsidR="008B5F66" w:rsidRPr="00AA307B" w:rsidRDefault="008B5F66" w:rsidP="003C4857">
      <w:pPr>
        <w:spacing w:after="0"/>
        <w:rPr>
          <w:rFonts w:ascii="Verdana" w:hAnsi="Verdana"/>
          <w:color w:val="595959" w:themeColor="text1" w:themeTint="A6"/>
          <w:sz w:val="14"/>
          <w:szCs w:val="14"/>
        </w:rPr>
      </w:pPr>
    </w:p>
    <w:p w14:paraId="672BEF85" w14:textId="77777777" w:rsidR="003C4857" w:rsidRPr="00AA307B" w:rsidRDefault="009E50FB" w:rsidP="00D34A0D">
      <w:pPr>
        <w:spacing w:after="0"/>
        <w:rPr>
          <w:rFonts w:ascii="Verdana" w:hAnsi="Verdana"/>
          <w:color w:val="99811B"/>
          <w:sz w:val="20"/>
          <w:szCs w:val="20"/>
        </w:rPr>
      </w:pPr>
      <w:r>
        <w:rPr>
          <w:rFonts w:ascii="Verdana" w:hAnsi="Verdana"/>
          <w:color w:val="99811B"/>
          <w:sz w:val="20"/>
          <w:szCs w:val="20"/>
        </w:rPr>
        <w:t>Position</w:t>
      </w:r>
      <w:r w:rsidR="003C4857" w:rsidRPr="00AA307B">
        <w:rPr>
          <w:rFonts w:ascii="Verdana" w:hAnsi="Verdana"/>
          <w:color w:val="99811B"/>
          <w:sz w:val="20"/>
          <w:szCs w:val="20"/>
        </w:rPr>
        <w:t>(s)</w:t>
      </w:r>
    </w:p>
    <w:p w14:paraId="672BEF86" w14:textId="77777777" w:rsidR="00686206" w:rsidRPr="00AA307B" w:rsidRDefault="00686206"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64"/>
      </w:tblGrid>
      <w:tr w:rsidR="003C4857" w:rsidRPr="00AA307B" w14:paraId="672BEF88" w14:textId="77777777" w:rsidTr="001B7500">
        <w:tc>
          <w:tcPr>
            <w:tcW w:w="7116" w:type="dxa"/>
          </w:tcPr>
          <w:p w14:paraId="672BEF87" w14:textId="77EF0579"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9">
                <v:shape id="_x0000_i1123" type="#_x0000_t75" style="width:352.4pt;height:24.15pt" o:ole="">
                  <v:imagedata r:id="rId35" o:title=""/>
                </v:shape>
                <w:control r:id="rId36" w:name="CheckBox10" w:shapeid="_x0000_i1123"/>
              </w:object>
            </w:r>
          </w:p>
        </w:tc>
      </w:tr>
      <w:tr w:rsidR="003C4857" w:rsidRPr="00AA307B" w14:paraId="672BEF8A" w14:textId="77777777" w:rsidTr="001B7500">
        <w:tc>
          <w:tcPr>
            <w:tcW w:w="7116" w:type="dxa"/>
          </w:tcPr>
          <w:p w14:paraId="672BEF89" w14:textId="6016229B"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A">
                <v:shape id="_x0000_i1125" type="#_x0000_t75" style="width:220.75pt;height:18pt" o:ole="">
                  <v:imagedata r:id="rId37" o:title=""/>
                </v:shape>
                <w:control r:id="rId38" w:name="CheckBox11" w:shapeid="_x0000_i1125"/>
              </w:object>
            </w:r>
          </w:p>
        </w:tc>
      </w:tr>
      <w:tr w:rsidR="003C4857" w:rsidRPr="00AA307B" w14:paraId="672BEF8C" w14:textId="77777777" w:rsidTr="001B7500">
        <w:tc>
          <w:tcPr>
            <w:tcW w:w="7116" w:type="dxa"/>
          </w:tcPr>
          <w:p w14:paraId="672BEF8B" w14:textId="0258B85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B">
                <v:shape id="_x0000_i1127" type="#_x0000_t75" style="width:357.65pt;height:18pt" o:ole="">
                  <v:imagedata r:id="rId39" o:title=""/>
                </v:shape>
                <w:control r:id="rId40" w:name="CheckBox12" w:shapeid="_x0000_i1127"/>
              </w:object>
            </w:r>
          </w:p>
        </w:tc>
      </w:tr>
      <w:tr w:rsidR="003C4857" w:rsidRPr="00AA307B" w14:paraId="672BEF8E" w14:textId="77777777" w:rsidTr="001B7500">
        <w:tc>
          <w:tcPr>
            <w:tcW w:w="7116" w:type="dxa"/>
          </w:tcPr>
          <w:p w14:paraId="672BEF8D" w14:textId="4A88BC93"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C">
                <v:shape id="_x0000_i1129" type="#_x0000_t75" style="width:108pt;height:18pt" o:ole="">
                  <v:imagedata r:id="rId41" o:title=""/>
                </v:shape>
                <w:control r:id="rId42" w:name="CheckBox13" w:shapeid="_x0000_i1129"/>
              </w:object>
            </w:r>
          </w:p>
        </w:tc>
      </w:tr>
      <w:tr w:rsidR="003C4857" w:rsidRPr="00AA307B" w14:paraId="672BEF90" w14:textId="77777777" w:rsidTr="001B7500">
        <w:tc>
          <w:tcPr>
            <w:tcW w:w="7116" w:type="dxa"/>
          </w:tcPr>
          <w:p w14:paraId="672BEF8F" w14:textId="7DFE70A1"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D">
                <v:shape id="_x0000_i1131" type="#_x0000_t75" style="width:163.9pt;height:18pt" o:ole="">
                  <v:imagedata r:id="rId43" o:title=""/>
                </v:shape>
                <w:control r:id="rId44" w:name="CheckBox14" w:shapeid="_x0000_i1131"/>
              </w:object>
            </w:r>
          </w:p>
        </w:tc>
      </w:tr>
    </w:tbl>
    <w:p w14:paraId="672BEF91" w14:textId="77777777" w:rsidR="00946614" w:rsidRPr="00AA307B" w:rsidRDefault="00946614" w:rsidP="00D34A0D">
      <w:pPr>
        <w:spacing w:after="0"/>
        <w:rPr>
          <w:rFonts w:ascii="Verdana" w:hAnsi="Verdana"/>
          <w:color w:val="595959" w:themeColor="text1" w:themeTint="A6"/>
          <w:sz w:val="16"/>
          <w:szCs w:val="16"/>
        </w:rPr>
      </w:pPr>
    </w:p>
    <w:p w14:paraId="672BEF92" w14:textId="77777777" w:rsidR="001B7500" w:rsidRPr="00AA307B" w:rsidRDefault="001B7500" w:rsidP="00D34A0D">
      <w:pPr>
        <w:spacing w:after="0"/>
        <w:rPr>
          <w:rFonts w:ascii="Verdana" w:hAnsi="Verdana"/>
          <w:color w:val="99811B"/>
          <w:sz w:val="20"/>
          <w:szCs w:val="20"/>
        </w:rPr>
      </w:pPr>
      <w:r w:rsidRPr="00AA307B">
        <w:rPr>
          <w:rFonts w:ascii="Verdana" w:hAnsi="Verdana"/>
          <w:color w:val="99811B"/>
          <w:sz w:val="20"/>
          <w:szCs w:val="20"/>
        </w:rPr>
        <w:t>Integrity</w:t>
      </w:r>
    </w:p>
    <w:p w14:paraId="672BEF93" w14:textId="77777777" w:rsidR="001B7500" w:rsidRPr="00AA307B" w:rsidRDefault="001B7500" w:rsidP="00D34A0D">
      <w:pPr>
        <w:spacing w:after="0"/>
        <w:rPr>
          <w:rFonts w:ascii="Verdana" w:hAnsi="Verdana"/>
          <w:color w:val="595959" w:themeColor="text1" w:themeTint="A6"/>
          <w:sz w:val="16"/>
          <w:szCs w:val="16"/>
        </w:rPr>
      </w:pPr>
    </w:p>
    <w:p w14:paraId="672BEF94" w14:textId="77777777" w:rsidR="001B7500" w:rsidRPr="00AA307B" w:rsidRDefault="001B7500"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Has the person to be appointed been previously assessed by the AFM or DNB for integrity and for which company? </w:t>
      </w:r>
    </w:p>
    <w:p w14:paraId="672BEF95" w14:textId="77777777" w:rsidR="001B7500" w:rsidRPr="00AA307B" w:rsidRDefault="001B7500" w:rsidP="00D34A0D">
      <w:pPr>
        <w:spacing w:after="0"/>
        <w:rPr>
          <w:rFonts w:ascii="Verdana" w:hAnsi="Verdana"/>
          <w:i/>
          <w:color w:val="595959" w:themeColor="text1" w:themeTint="A6"/>
          <w:sz w:val="16"/>
          <w:szCs w:val="16"/>
        </w:rPr>
      </w:pPr>
      <w:r w:rsidRPr="00AA307B">
        <w:rPr>
          <w:rFonts w:ascii="Verdana" w:hAnsi="Verdana"/>
          <w:i/>
          <w:color w:val="595959" w:themeColor="text1" w:themeTint="A6"/>
          <w:sz w:val="16"/>
          <w:szCs w:val="16"/>
        </w:rPr>
        <w:t xml:space="preserve">If the answer is 'yes', the person to be appointed does not, in principle, need to be tested again for integrity. The Integrity Screening form then does not have to be completed. If the answer is 'no', the person to be appointed must be tested for integrity. The Integrity Screening form must be completed by him or her. </w:t>
      </w:r>
    </w:p>
    <w:p w14:paraId="672BEF96" w14:textId="77777777" w:rsidR="009B7E2B" w:rsidRPr="00AA307B" w:rsidRDefault="009B7E2B"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40"/>
        <w:gridCol w:w="3626"/>
      </w:tblGrid>
      <w:tr w:rsidR="009B7E2B" w:rsidRPr="00AA307B" w14:paraId="672BEF9A" w14:textId="77777777" w:rsidTr="008B5F66">
        <w:tc>
          <w:tcPr>
            <w:tcW w:w="3396" w:type="dxa"/>
          </w:tcPr>
          <w:p w14:paraId="672BEF97" w14:textId="1BC20F54"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E">
                <v:shape id="_x0000_i1133" type="#_x0000_t75" style="width:108pt;height:18pt" o:ole="">
                  <v:imagedata r:id="rId45" o:title=""/>
                </v:shape>
                <w:control r:id="rId46" w:name="CheckBox15" w:shapeid="_x0000_i1133"/>
              </w:object>
            </w:r>
          </w:p>
        </w:tc>
        <w:tc>
          <w:tcPr>
            <w:tcW w:w="2040" w:type="dxa"/>
          </w:tcPr>
          <w:p w14:paraId="672BEF98"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99"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1"/>
                  <w:enabled/>
                  <w:calcOnExit w:val="0"/>
                  <w:textInput/>
                </w:ffData>
              </w:fldChar>
            </w:r>
            <w:bookmarkStart w:id="29" w:name="Text4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9"/>
          </w:p>
        </w:tc>
      </w:tr>
      <w:tr w:rsidR="009B7E2B" w:rsidRPr="00AA307B" w14:paraId="672BEF9E" w14:textId="77777777" w:rsidTr="008B5F66">
        <w:tc>
          <w:tcPr>
            <w:tcW w:w="3396" w:type="dxa"/>
          </w:tcPr>
          <w:p w14:paraId="672BEF9B" w14:textId="6091DE2E"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object w:dxaOrig="225" w:dyaOrig="225" w14:anchorId="672BF10F">
                <v:shape id="_x0000_i1135" type="#_x0000_t75" style="width:108pt;height:18pt" o:ole="">
                  <v:imagedata r:id="rId47" o:title=""/>
                </v:shape>
                <w:control r:id="rId48" w:name="CheckBox16" w:shapeid="_x0000_i1135"/>
              </w:object>
            </w:r>
          </w:p>
        </w:tc>
        <w:tc>
          <w:tcPr>
            <w:tcW w:w="2040" w:type="dxa"/>
          </w:tcPr>
          <w:p w14:paraId="672BEF9C"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9D"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2"/>
                  <w:enabled/>
                  <w:calcOnExit w:val="0"/>
                  <w:textInput/>
                </w:ffData>
              </w:fldChar>
            </w:r>
            <w:bookmarkStart w:id="30" w:name="Text4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0"/>
          </w:p>
        </w:tc>
      </w:tr>
      <w:tr w:rsidR="009B7E2B" w:rsidRPr="00AA307B" w14:paraId="672BEFA2" w14:textId="77777777" w:rsidTr="008B5F66">
        <w:tc>
          <w:tcPr>
            <w:tcW w:w="3396" w:type="dxa"/>
          </w:tcPr>
          <w:p w14:paraId="672BEF9F" w14:textId="20E7AF25"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0">
                <v:shape id="_x0000_i1137" type="#_x0000_t75" style="width:159.15pt;height:18pt" o:ole="">
                  <v:imagedata r:id="rId49" o:title=""/>
                </v:shape>
                <w:control r:id="rId50" w:name="CheckBox17" w:shapeid="_x0000_i1137"/>
              </w:object>
            </w:r>
          </w:p>
        </w:tc>
        <w:tc>
          <w:tcPr>
            <w:tcW w:w="2040" w:type="dxa"/>
          </w:tcPr>
          <w:p w14:paraId="672BEFA0"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A1"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3"/>
                  <w:enabled/>
                  <w:calcOnExit w:val="0"/>
                  <w:textInput/>
                </w:ffData>
              </w:fldChar>
            </w:r>
            <w:bookmarkStart w:id="31" w:name="Text4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1"/>
          </w:p>
        </w:tc>
      </w:tr>
      <w:tr w:rsidR="009B7E2B" w:rsidRPr="00AA307B" w14:paraId="672BEFA4" w14:textId="77777777" w:rsidTr="009E50FB">
        <w:trPr>
          <w:trHeight w:val="558"/>
        </w:trPr>
        <w:tc>
          <w:tcPr>
            <w:tcW w:w="9062" w:type="dxa"/>
            <w:gridSpan w:val="3"/>
          </w:tcPr>
          <w:p w14:paraId="672BEFA3" w14:textId="5A93ECB9"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1">
                <v:shape id="_x0000_i1139" type="#_x0000_t75" style="width:108pt;height:18pt" o:ole="">
                  <v:imagedata r:id="rId51" o:title=""/>
                </v:shape>
                <w:control r:id="rId52" w:name="CheckBox18" w:shapeid="_x0000_i1139"/>
              </w:object>
            </w:r>
          </w:p>
        </w:tc>
      </w:tr>
    </w:tbl>
    <w:p w14:paraId="672BEFA5" w14:textId="77777777" w:rsidR="00946614" w:rsidRPr="00AA307B" w:rsidRDefault="00946614" w:rsidP="00D34A0D">
      <w:pPr>
        <w:spacing w:after="0"/>
        <w:rPr>
          <w:rFonts w:ascii="Verdana" w:hAnsi="Verdana"/>
          <w:color w:val="595959" w:themeColor="text1" w:themeTint="A6"/>
          <w:sz w:val="16"/>
          <w:szCs w:val="16"/>
        </w:rPr>
      </w:pPr>
    </w:p>
    <w:p w14:paraId="672BEFA6" w14:textId="77777777" w:rsidR="008D145A" w:rsidRPr="00AA307B" w:rsidRDefault="008D145A"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706AA" w:rsidRPr="00AA307B" w14:paraId="672BEFAA" w14:textId="77777777" w:rsidTr="006706AA">
        <w:tc>
          <w:tcPr>
            <w:tcW w:w="4928" w:type="dxa"/>
          </w:tcPr>
          <w:p w14:paraId="672BEFA7" w14:textId="77777777" w:rsidR="006706AA" w:rsidRPr="00AA307B" w:rsidRDefault="006706AA"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Since the previous assessment, have relevant facts or circumstances as set out in the Integrity Screening form occurred that may give rise to a reassessment?</w:t>
            </w:r>
          </w:p>
        </w:tc>
        <w:tc>
          <w:tcPr>
            <w:tcW w:w="4304" w:type="dxa"/>
          </w:tcPr>
          <w:p w14:paraId="672BEFA8" w14:textId="7ECBA92F" w:rsidR="006706AA" w:rsidRPr="00AA307B" w:rsidRDefault="00E90272"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2">
                <v:shape id="_x0000_i1141" type="#_x0000_t75" style="width:200.85pt;height:29.35pt" o:ole="">
                  <v:imagedata r:id="rId53" o:title=""/>
                </v:shape>
                <w:control r:id="rId54" w:name="OptionButton8" w:shapeid="_x0000_i1141"/>
              </w:object>
            </w:r>
          </w:p>
          <w:p w14:paraId="672BEFA9" w14:textId="055F76DA" w:rsidR="008937A0" w:rsidRPr="00AA307B" w:rsidRDefault="00E90272"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3">
                <v:shape id="_x0000_i1143" type="#_x0000_t75" style="width:108pt;height:18pt" o:ole="">
                  <v:imagedata r:id="rId55" o:title=""/>
                </v:shape>
                <w:control r:id="rId56" w:name="OptionButton9" w:shapeid="_x0000_i1143"/>
              </w:object>
            </w:r>
          </w:p>
        </w:tc>
      </w:tr>
    </w:tbl>
    <w:p w14:paraId="672BEFAB" w14:textId="77777777" w:rsidR="009E50FB" w:rsidRDefault="009E50FB" w:rsidP="00D34A0D">
      <w:pPr>
        <w:spacing w:after="0"/>
        <w:rPr>
          <w:rFonts w:ascii="Verdana" w:hAnsi="Verdana"/>
          <w:color w:val="99811B"/>
          <w:sz w:val="20"/>
          <w:szCs w:val="20"/>
        </w:rPr>
      </w:pPr>
    </w:p>
    <w:p w14:paraId="672BEFAC" w14:textId="77777777" w:rsidR="00686206" w:rsidRPr="00AA307B" w:rsidRDefault="006706AA" w:rsidP="00D34A0D">
      <w:pPr>
        <w:spacing w:after="0"/>
        <w:rPr>
          <w:rFonts w:ascii="Verdana" w:hAnsi="Verdana"/>
          <w:color w:val="99811B"/>
          <w:sz w:val="20"/>
          <w:szCs w:val="20"/>
        </w:rPr>
      </w:pPr>
      <w:r w:rsidRPr="00AA307B">
        <w:rPr>
          <w:rFonts w:ascii="Verdana" w:hAnsi="Verdana"/>
          <w:color w:val="99811B"/>
          <w:sz w:val="20"/>
          <w:szCs w:val="20"/>
        </w:rPr>
        <w:t>Referees</w:t>
      </w:r>
    </w:p>
    <w:p w14:paraId="672BEFAD" w14:textId="77777777" w:rsidR="006706AA" w:rsidRPr="00AA307B" w:rsidRDefault="006706AA" w:rsidP="00D34A0D">
      <w:pPr>
        <w:spacing w:after="0"/>
        <w:rPr>
          <w:rFonts w:ascii="Verdana" w:hAnsi="Verdana"/>
          <w:color w:val="595959" w:themeColor="text1" w:themeTint="A6"/>
          <w:sz w:val="16"/>
          <w:szCs w:val="16"/>
        </w:rPr>
      </w:pPr>
    </w:p>
    <w:p w14:paraId="672BEFAE" w14:textId="77777777" w:rsidR="006706AA" w:rsidRPr="00AA307B" w:rsidRDefault="006706AA"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Names of referees must be provided in the screening of suitability. </w:t>
      </w:r>
    </w:p>
    <w:p w14:paraId="672BEFAF" w14:textId="77777777" w:rsidR="006706AA" w:rsidRPr="00AA307B" w:rsidRDefault="006706AA"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Referees must meet the following conditions:</w:t>
      </w:r>
    </w:p>
    <w:p w14:paraId="672BEFB0"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When taken together, the referees given should be able to give a substantive picture of the knowledge, </w:t>
      </w:r>
      <w:proofErr w:type="gramStart"/>
      <w:r w:rsidRPr="00AA307B">
        <w:rPr>
          <w:rFonts w:ascii="Verdana" w:hAnsi="Verdana"/>
          <w:color w:val="595959" w:themeColor="text1" w:themeTint="A6"/>
          <w:sz w:val="16"/>
          <w:szCs w:val="16"/>
        </w:rPr>
        <w:t>experience</w:t>
      </w:r>
      <w:proofErr w:type="gramEnd"/>
      <w:r w:rsidRPr="00AA307B">
        <w:rPr>
          <w:rFonts w:ascii="Verdana" w:hAnsi="Verdana"/>
          <w:color w:val="595959" w:themeColor="text1" w:themeTint="A6"/>
          <w:sz w:val="16"/>
          <w:szCs w:val="16"/>
        </w:rPr>
        <w:t xml:space="preserve"> and professional conduct of the nominated person over the last ten years. Preferably, the referees submitted are persons to whom the nominated person had to render account in his or her job(s). The referees must be willing to provide information. </w:t>
      </w:r>
    </w:p>
    <w:p w14:paraId="672BEFB1"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One of the referees must be the last manager or fellow manager or supervisory director of the person to be assessed. </w:t>
      </w:r>
    </w:p>
    <w:p w14:paraId="672BEFB2"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referees come from the professional work environment, preferably - but at least one - is to come from the financial sector. At least one of the referees is employed by a company other than the one at which the person to be assessed is employed. </w:t>
      </w:r>
    </w:p>
    <w:p w14:paraId="672BEFB3"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Referees must qualify as sufficiently independent. Referees may in any case not </w:t>
      </w:r>
      <w:proofErr w:type="gramStart"/>
      <w:r w:rsidRPr="00AA307B">
        <w:rPr>
          <w:rFonts w:ascii="Verdana" w:hAnsi="Verdana"/>
          <w:color w:val="595959" w:themeColor="text1" w:themeTint="A6"/>
          <w:sz w:val="16"/>
          <w:szCs w:val="16"/>
        </w:rPr>
        <w:t>be:</w:t>
      </w:r>
      <w:proofErr w:type="gramEnd"/>
      <w:r w:rsidRPr="00AA307B">
        <w:rPr>
          <w:rFonts w:ascii="Verdana" w:hAnsi="Verdana"/>
          <w:color w:val="595959" w:themeColor="text1" w:themeTint="A6"/>
          <w:sz w:val="16"/>
          <w:szCs w:val="16"/>
        </w:rPr>
        <w:t xml:space="preserve"> relatives by blood or marriage in the direct line or in the collateral line up to and including the third degree, spouse, partner with whom the person to be assessed cohabits or a trusted representative. </w:t>
      </w:r>
    </w:p>
    <w:p w14:paraId="672BEFB4" w14:textId="77777777" w:rsidR="006706AA" w:rsidRPr="00AA307B" w:rsidRDefault="006706AA" w:rsidP="006706A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If no referees can be found that meet the above conditions, other referees may be specified, in which case an explanation should be provided (in an appendix). If the specified referee does not suffice or offers insufficient insight into the person nominated, a new (additional) referee will be requested. </w:t>
      </w:r>
    </w:p>
    <w:p w14:paraId="672BEFB5" w14:textId="77777777" w:rsidR="0085557D" w:rsidRPr="00AA307B" w:rsidRDefault="0085557D" w:rsidP="00D34A0D">
      <w:pPr>
        <w:spacing w:after="0"/>
        <w:rPr>
          <w:rFonts w:ascii="Verdana" w:hAnsi="Verdana"/>
          <w:color w:val="99811B"/>
          <w:sz w:val="16"/>
          <w:szCs w:val="16"/>
        </w:rPr>
      </w:pPr>
    </w:p>
    <w:p w14:paraId="672BEFB6" w14:textId="77777777" w:rsidR="00640B4E" w:rsidRPr="00AA307B" w:rsidRDefault="00640B4E" w:rsidP="00D34A0D">
      <w:pPr>
        <w:spacing w:after="0"/>
        <w:rPr>
          <w:rFonts w:ascii="Verdana" w:hAnsi="Verdana"/>
          <w:color w:val="99811B"/>
          <w:sz w:val="16"/>
          <w:szCs w:val="16"/>
        </w:rPr>
      </w:pPr>
      <w:r w:rsidRPr="00AA307B">
        <w:rPr>
          <w:rFonts w:ascii="Verdana" w:hAnsi="Verdana"/>
          <w:color w:val="99811B"/>
          <w:sz w:val="16"/>
          <w:szCs w:val="16"/>
        </w:rPr>
        <w:t xml:space="preserve">Referee 1 </w:t>
      </w:r>
    </w:p>
    <w:p w14:paraId="672BEFB7" w14:textId="77777777" w:rsidR="00640B4E" w:rsidRPr="00AA307B" w:rsidRDefault="00640B4E"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980"/>
        <w:gridCol w:w="558"/>
        <w:gridCol w:w="729"/>
        <w:gridCol w:w="807"/>
        <w:gridCol w:w="559"/>
        <w:gridCol w:w="563"/>
        <w:gridCol w:w="977"/>
        <w:gridCol w:w="1684"/>
      </w:tblGrid>
      <w:tr w:rsidR="00640B4E" w:rsidRPr="00AA307B" w14:paraId="672BEFBC" w14:textId="77777777" w:rsidTr="00640B4E">
        <w:tc>
          <w:tcPr>
            <w:tcW w:w="2235" w:type="dxa"/>
          </w:tcPr>
          <w:p w14:paraId="672BEFB8"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EFB9" w14:textId="77777777" w:rsidR="00640B4E" w:rsidRPr="00AA307B" w:rsidRDefault="00E90272" w:rsidP="008937A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4"/>
                  <w:enabled/>
                  <w:calcOnExit w:val="0"/>
                  <w:textInput/>
                </w:ffData>
              </w:fldChar>
            </w:r>
            <w:bookmarkStart w:id="32" w:name="Text4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2"/>
          </w:p>
        </w:tc>
        <w:tc>
          <w:tcPr>
            <w:tcW w:w="1949" w:type="dxa"/>
            <w:gridSpan w:val="3"/>
          </w:tcPr>
          <w:p w14:paraId="672BEFBA"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EFBB"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5"/>
                  <w:enabled/>
                  <w:calcOnExit w:val="0"/>
                  <w:textInput/>
                </w:ffData>
              </w:fldChar>
            </w:r>
            <w:bookmarkStart w:id="33" w:name="Text4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3"/>
          </w:p>
        </w:tc>
      </w:tr>
      <w:tr w:rsidR="00640B4E" w:rsidRPr="00AA307B" w14:paraId="672BEFC1" w14:textId="77777777" w:rsidTr="00640B4E">
        <w:tc>
          <w:tcPr>
            <w:tcW w:w="2235" w:type="dxa"/>
          </w:tcPr>
          <w:p w14:paraId="672BEFBD"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EFBE"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6"/>
                  <w:enabled/>
                  <w:calcOnExit w:val="0"/>
                  <w:textInput/>
                </w:ffData>
              </w:fldChar>
            </w:r>
            <w:bookmarkStart w:id="34" w:name="Text4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4"/>
          </w:p>
        </w:tc>
        <w:tc>
          <w:tcPr>
            <w:tcW w:w="1949" w:type="dxa"/>
            <w:gridSpan w:val="3"/>
          </w:tcPr>
          <w:p w14:paraId="672BEFBF"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EFC0" w14:textId="1E1DD4D1"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4">
                <v:shape id="_x0000_i1145" type="#_x0000_t75" style="width:37.9pt;height:18pt" o:ole="">
                  <v:imagedata r:id="rId57" o:title=""/>
                </v:shape>
                <w:control r:id="rId58" w:name="OptionButton6" w:shapeid="_x0000_i1145"/>
              </w:object>
            </w:r>
            <w:r w:rsidRPr="00AA307B">
              <w:rPr>
                <w:rFonts w:ascii="Verdana" w:hAnsi="Verdana"/>
                <w:color w:val="595959" w:themeColor="text1" w:themeTint="A6"/>
                <w:sz w:val="16"/>
                <w:szCs w:val="16"/>
              </w:rPr>
              <w:object w:dxaOrig="225" w:dyaOrig="225" w14:anchorId="672BF115">
                <v:shape id="_x0000_i1147" type="#_x0000_t75" style="width:51.65pt;height:18pt" o:ole="">
                  <v:imagedata r:id="rId59" o:title=""/>
                </v:shape>
                <w:control r:id="rId60" w:name="OptionButton7" w:shapeid="_x0000_i1147"/>
              </w:object>
            </w:r>
          </w:p>
        </w:tc>
      </w:tr>
      <w:tr w:rsidR="00640B4E" w:rsidRPr="00AA307B" w14:paraId="672BEFC6" w14:textId="77777777" w:rsidTr="00640B4E">
        <w:tc>
          <w:tcPr>
            <w:tcW w:w="2235" w:type="dxa"/>
          </w:tcPr>
          <w:p w14:paraId="672BEFC2"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EFC3"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7"/>
                  <w:enabled/>
                  <w:calcOnExit w:val="0"/>
                  <w:textInput/>
                </w:ffData>
              </w:fldChar>
            </w:r>
            <w:bookmarkStart w:id="35" w:name="Text4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5"/>
          </w:p>
        </w:tc>
        <w:tc>
          <w:tcPr>
            <w:tcW w:w="1949" w:type="dxa"/>
            <w:gridSpan w:val="3"/>
          </w:tcPr>
          <w:p w14:paraId="672BEFC4"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EFC5" w14:textId="77777777" w:rsidR="00640B4E" w:rsidRPr="00AA307B" w:rsidRDefault="00E90272" w:rsidP="00E366F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7"/>
                  <w:enabled/>
                  <w:calcOnExit w:val="0"/>
                  <w:textInput/>
                </w:ffData>
              </w:fldChar>
            </w:r>
            <w:bookmarkStart w:id="36" w:name="Text97"/>
            <w:r w:rsidR="0095010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6"/>
          </w:p>
        </w:tc>
      </w:tr>
      <w:tr w:rsidR="00640B4E" w:rsidRPr="00AA307B" w14:paraId="672BEFCB" w14:textId="77777777" w:rsidTr="008937A0">
        <w:tc>
          <w:tcPr>
            <w:tcW w:w="2235" w:type="dxa"/>
          </w:tcPr>
          <w:p w14:paraId="672BEFC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EFC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9"/>
                  <w:enabled/>
                  <w:calcOnExit w:val="0"/>
                  <w:textInput/>
                </w:ffData>
              </w:fldChar>
            </w:r>
            <w:bookmarkStart w:id="37" w:name="Text4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7"/>
          </w:p>
        </w:tc>
        <w:tc>
          <w:tcPr>
            <w:tcW w:w="1559" w:type="dxa"/>
            <w:gridSpan w:val="2"/>
          </w:tcPr>
          <w:p w14:paraId="672BEFC9"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EFCA"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8"/>
                  <w:enabled/>
                  <w:calcOnExit w:val="0"/>
                  <w:textInput/>
                </w:ffData>
              </w:fldChar>
            </w:r>
            <w:bookmarkStart w:id="38" w:name="Text4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8"/>
          </w:p>
        </w:tc>
      </w:tr>
      <w:tr w:rsidR="00640B4E" w:rsidRPr="00AA307B" w14:paraId="672BEFD0" w14:textId="77777777" w:rsidTr="008937A0">
        <w:tc>
          <w:tcPr>
            <w:tcW w:w="2235" w:type="dxa"/>
          </w:tcPr>
          <w:p w14:paraId="672BEFCC"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EFCD"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0"/>
                  <w:enabled/>
                  <w:calcOnExit w:val="0"/>
                  <w:textInput/>
                </w:ffData>
              </w:fldChar>
            </w:r>
            <w:bookmarkStart w:id="39" w:name="Text5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9"/>
          </w:p>
        </w:tc>
        <w:tc>
          <w:tcPr>
            <w:tcW w:w="1559" w:type="dxa"/>
            <w:gridSpan w:val="2"/>
          </w:tcPr>
          <w:p w14:paraId="672BEFCE"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EFCF"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1"/>
                  <w:enabled/>
                  <w:calcOnExit w:val="0"/>
                  <w:textInput/>
                </w:ffData>
              </w:fldChar>
            </w:r>
            <w:bookmarkStart w:id="40" w:name="Text5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0"/>
          </w:p>
        </w:tc>
      </w:tr>
      <w:tr w:rsidR="00640B4E" w:rsidRPr="00AA307B" w14:paraId="672BEFD3" w14:textId="77777777" w:rsidTr="00640B4E">
        <w:tc>
          <w:tcPr>
            <w:tcW w:w="2235" w:type="dxa"/>
          </w:tcPr>
          <w:p w14:paraId="672BEFD1"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EFD2" w14:textId="77777777" w:rsidR="00640B4E"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2"/>
                  <w:enabled/>
                  <w:calcOnExit w:val="0"/>
                  <w:textInput/>
                </w:ffData>
              </w:fldChar>
            </w:r>
            <w:bookmarkStart w:id="41" w:name="Text5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1"/>
          </w:p>
        </w:tc>
      </w:tr>
      <w:tr w:rsidR="00640B4E" w:rsidRPr="00AA307B" w14:paraId="672BEFD8" w14:textId="77777777" w:rsidTr="00640B4E">
        <w:tc>
          <w:tcPr>
            <w:tcW w:w="2235" w:type="dxa"/>
          </w:tcPr>
          <w:p w14:paraId="672BEFD4"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EFD5"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4"/>
                  <w:enabled/>
                  <w:calcOnExit w:val="0"/>
                  <w:textInput/>
                </w:ffData>
              </w:fldChar>
            </w:r>
            <w:bookmarkStart w:id="42" w:name="Text5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2"/>
          </w:p>
        </w:tc>
        <w:tc>
          <w:tcPr>
            <w:tcW w:w="1949" w:type="dxa"/>
            <w:gridSpan w:val="3"/>
          </w:tcPr>
          <w:p w14:paraId="672BEFD6"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EFD7"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5"/>
                  <w:enabled/>
                  <w:calcOnExit w:val="0"/>
                  <w:textInput/>
                </w:ffData>
              </w:fldChar>
            </w:r>
            <w:bookmarkStart w:id="43" w:name="Text5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3"/>
          </w:p>
        </w:tc>
      </w:tr>
      <w:tr w:rsidR="00640B4E" w:rsidRPr="00AA307B" w14:paraId="672BEFDC" w14:textId="77777777" w:rsidTr="00E366F3">
        <w:tc>
          <w:tcPr>
            <w:tcW w:w="3227" w:type="dxa"/>
            <w:gridSpan w:val="2"/>
          </w:tcPr>
          <w:p w14:paraId="672BEFD9"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What is the relationship with the referee?</w:t>
            </w:r>
          </w:p>
          <w:p w14:paraId="672BEFDA" w14:textId="77777777" w:rsidR="00E366F3" w:rsidRPr="00AA307B" w:rsidRDefault="00E366F3" w:rsidP="00640B4E">
            <w:pPr>
              <w:spacing w:before="120" w:after="120" w:line="240" w:lineRule="auto"/>
              <w:rPr>
                <w:rFonts w:ascii="Verdana" w:hAnsi="Verdana"/>
                <w:color w:val="595959" w:themeColor="text1" w:themeTint="A6"/>
                <w:sz w:val="16"/>
                <w:szCs w:val="16"/>
              </w:rPr>
            </w:pPr>
          </w:p>
        </w:tc>
        <w:tc>
          <w:tcPr>
            <w:tcW w:w="5953" w:type="dxa"/>
            <w:gridSpan w:val="7"/>
          </w:tcPr>
          <w:p w14:paraId="672BEFDB"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3"/>
                  <w:enabled/>
                  <w:calcOnExit w:val="0"/>
                  <w:textInput/>
                </w:ffData>
              </w:fldChar>
            </w:r>
            <w:bookmarkStart w:id="44" w:name="Text5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4"/>
          </w:p>
        </w:tc>
      </w:tr>
    </w:tbl>
    <w:p w14:paraId="672BEFDD" w14:textId="77777777" w:rsidR="00640B4E" w:rsidRPr="00AA307B" w:rsidRDefault="00640B4E" w:rsidP="00D34A0D">
      <w:pPr>
        <w:spacing w:after="0"/>
        <w:rPr>
          <w:rFonts w:ascii="Verdana" w:hAnsi="Verdana"/>
          <w:color w:val="595959" w:themeColor="text1" w:themeTint="A6"/>
          <w:sz w:val="16"/>
          <w:szCs w:val="16"/>
        </w:rPr>
      </w:pPr>
    </w:p>
    <w:p w14:paraId="672BEFDE" w14:textId="77777777" w:rsidR="00640B4E" w:rsidRPr="00AA307B" w:rsidRDefault="00640B4E" w:rsidP="00640B4E">
      <w:pPr>
        <w:spacing w:after="0"/>
        <w:rPr>
          <w:rFonts w:ascii="Verdana" w:hAnsi="Verdana"/>
          <w:color w:val="99811B"/>
          <w:sz w:val="16"/>
          <w:szCs w:val="16"/>
        </w:rPr>
      </w:pPr>
      <w:r w:rsidRPr="00AA307B">
        <w:rPr>
          <w:rFonts w:ascii="Verdana" w:hAnsi="Verdana"/>
          <w:color w:val="99811B"/>
          <w:sz w:val="16"/>
          <w:szCs w:val="16"/>
        </w:rPr>
        <w:t xml:space="preserve">Referee 2 </w:t>
      </w:r>
    </w:p>
    <w:p w14:paraId="672BEFDF"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937A0" w:rsidRPr="00AA307B" w14:paraId="672BEFE4" w14:textId="77777777" w:rsidTr="00DE5A2B">
        <w:tc>
          <w:tcPr>
            <w:tcW w:w="2235" w:type="dxa"/>
          </w:tcPr>
          <w:p w14:paraId="672BEFE0"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EFE1"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bookmarkStart w:id="45" w:name="Text5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5"/>
          </w:p>
        </w:tc>
        <w:tc>
          <w:tcPr>
            <w:tcW w:w="1949" w:type="dxa"/>
            <w:gridSpan w:val="3"/>
          </w:tcPr>
          <w:p w14:paraId="672BEFE2"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EFE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bookmarkStart w:id="46" w:name="Text5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6"/>
          </w:p>
        </w:tc>
      </w:tr>
      <w:tr w:rsidR="008937A0" w:rsidRPr="00AA307B" w14:paraId="672BEFE9" w14:textId="77777777" w:rsidTr="00DE5A2B">
        <w:tc>
          <w:tcPr>
            <w:tcW w:w="2235" w:type="dxa"/>
          </w:tcPr>
          <w:p w14:paraId="672BEFE5"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EFE6"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bookmarkStart w:id="47" w:name="Text5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7"/>
          </w:p>
        </w:tc>
        <w:tc>
          <w:tcPr>
            <w:tcW w:w="1949" w:type="dxa"/>
            <w:gridSpan w:val="3"/>
          </w:tcPr>
          <w:p w14:paraId="672BEFE7"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EFE8" w14:textId="37929988"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6">
                <v:shape id="_x0000_i1149" type="#_x0000_t75" style="width:37.9pt;height:18pt" o:ole="">
                  <v:imagedata r:id="rId61" o:title=""/>
                </v:shape>
                <w:control r:id="rId62" w:name="OptionButton64" w:shapeid="_x0000_i1149"/>
              </w:object>
            </w:r>
            <w:r w:rsidRPr="00AA307B">
              <w:rPr>
                <w:rFonts w:ascii="Verdana" w:hAnsi="Verdana"/>
                <w:color w:val="595959" w:themeColor="text1" w:themeTint="A6"/>
                <w:sz w:val="16"/>
                <w:szCs w:val="16"/>
              </w:rPr>
              <w:object w:dxaOrig="225" w:dyaOrig="225" w14:anchorId="672BF117">
                <v:shape id="_x0000_i1151" type="#_x0000_t75" style="width:51.65pt;height:18pt" o:ole="">
                  <v:imagedata r:id="rId63" o:title=""/>
                </v:shape>
                <w:control r:id="rId64" w:name="OptionButton74" w:shapeid="_x0000_i1151"/>
              </w:object>
            </w:r>
          </w:p>
        </w:tc>
      </w:tr>
      <w:tr w:rsidR="008937A0" w:rsidRPr="00AA307B" w14:paraId="672BEFEE" w14:textId="77777777" w:rsidTr="00DE5A2B">
        <w:tc>
          <w:tcPr>
            <w:tcW w:w="2235" w:type="dxa"/>
          </w:tcPr>
          <w:p w14:paraId="672BEFEA"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EFE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bookmarkStart w:id="48" w:name="Text5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8"/>
          </w:p>
        </w:tc>
        <w:tc>
          <w:tcPr>
            <w:tcW w:w="1949" w:type="dxa"/>
            <w:gridSpan w:val="3"/>
          </w:tcPr>
          <w:p w14:paraId="672BEFE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EFED" w14:textId="77777777" w:rsidR="008937A0" w:rsidRPr="00AA307B" w:rsidRDefault="00E90272" w:rsidP="00E366F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bookmarkStart w:id="49" w:name="Text6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9"/>
          </w:p>
        </w:tc>
      </w:tr>
      <w:tr w:rsidR="008937A0" w:rsidRPr="00AA307B" w14:paraId="672BEFF3" w14:textId="77777777" w:rsidTr="00DE5A2B">
        <w:tc>
          <w:tcPr>
            <w:tcW w:w="2235" w:type="dxa"/>
          </w:tcPr>
          <w:p w14:paraId="672BEFEF"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EFF0"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bookmarkStart w:id="50" w:name="Text6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0"/>
          </w:p>
        </w:tc>
        <w:tc>
          <w:tcPr>
            <w:tcW w:w="1559" w:type="dxa"/>
            <w:gridSpan w:val="2"/>
          </w:tcPr>
          <w:p w14:paraId="672BEFF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EFF2"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bookmarkStart w:id="51" w:name="Text6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1"/>
          </w:p>
        </w:tc>
      </w:tr>
      <w:tr w:rsidR="008937A0" w:rsidRPr="00AA307B" w14:paraId="672BEFF8" w14:textId="77777777" w:rsidTr="00DE5A2B">
        <w:tc>
          <w:tcPr>
            <w:tcW w:w="2235" w:type="dxa"/>
          </w:tcPr>
          <w:p w14:paraId="672BEFF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EFF5"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bookmarkStart w:id="52" w:name="Text6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2"/>
          </w:p>
        </w:tc>
        <w:tc>
          <w:tcPr>
            <w:tcW w:w="1559" w:type="dxa"/>
            <w:gridSpan w:val="2"/>
          </w:tcPr>
          <w:p w14:paraId="672BEFF6"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EFF7"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bookmarkStart w:id="53" w:name="Text6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3"/>
          </w:p>
        </w:tc>
      </w:tr>
      <w:tr w:rsidR="008937A0" w:rsidRPr="00AA307B" w14:paraId="672BEFFB" w14:textId="77777777" w:rsidTr="00DE5A2B">
        <w:tc>
          <w:tcPr>
            <w:tcW w:w="2235" w:type="dxa"/>
          </w:tcPr>
          <w:p w14:paraId="672BEFF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EFFA"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bookmarkStart w:id="54" w:name="Text6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4"/>
          </w:p>
        </w:tc>
      </w:tr>
      <w:tr w:rsidR="008937A0" w:rsidRPr="00AA307B" w14:paraId="672BF000" w14:textId="77777777" w:rsidTr="00DE5A2B">
        <w:tc>
          <w:tcPr>
            <w:tcW w:w="2235" w:type="dxa"/>
          </w:tcPr>
          <w:p w14:paraId="672BEFF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EFFD"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bookmarkStart w:id="55" w:name="Text6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5"/>
          </w:p>
        </w:tc>
        <w:tc>
          <w:tcPr>
            <w:tcW w:w="1949" w:type="dxa"/>
            <w:gridSpan w:val="3"/>
          </w:tcPr>
          <w:p w14:paraId="672BEFFE"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EFFF"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bookmarkStart w:id="56" w:name="Text6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6"/>
          </w:p>
        </w:tc>
      </w:tr>
      <w:tr w:rsidR="008937A0" w:rsidRPr="00AA307B" w14:paraId="672BF004" w14:textId="77777777" w:rsidTr="00E366F3">
        <w:tc>
          <w:tcPr>
            <w:tcW w:w="3085" w:type="dxa"/>
            <w:gridSpan w:val="2"/>
          </w:tcPr>
          <w:p w14:paraId="672BF00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02" w14:textId="77777777" w:rsidR="00E366F3" w:rsidRPr="00AA307B"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672BF00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bookmarkStart w:id="57" w:name="Text6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7"/>
          </w:p>
        </w:tc>
      </w:tr>
    </w:tbl>
    <w:p w14:paraId="672BF005" w14:textId="77777777" w:rsidR="00640B4E" w:rsidRPr="00AA307B" w:rsidRDefault="00640B4E" w:rsidP="00D34A0D">
      <w:pPr>
        <w:spacing w:after="0"/>
        <w:rPr>
          <w:rFonts w:ascii="Verdana" w:hAnsi="Verdana"/>
          <w:color w:val="595959" w:themeColor="text1" w:themeTint="A6"/>
          <w:sz w:val="16"/>
          <w:szCs w:val="16"/>
        </w:rPr>
      </w:pPr>
    </w:p>
    <w:p w14:paraId="672BF006" w14:textId="77777777" w:rsidR="00640B4E" w:rsidRPr="00AA307B" w:rsidRDefault="00640B4E" w:rsidP="00640B4E">
      <w:pPr>
        <w:spacing w:after="0"/>
        <w:rPr>
          <w:rFonts w:ascii="Verdana" w:hAnsi="Verdana"/>
          <w:color w:val="99811B"/>
          <w:sz w:val="16"/>
          <w:szCs w:val="16"/>
        </w:rPr>
      </w:pPr>
      <w:r w:rsidRPr="00AA307B">
        <w:rPr>
          <w:rFonts w:ascii="Verdana" w:hAnsi="Verdana"/>
          <w:color w:val="99811B"/>
          <w:sz w:val="16"/>
          <w:szCs w:val="16"/>
        </w:rPr>
        <w:t xml:space="preserve">Referee 3 </w:t>
      </w:r>
    </w:p>
    <w:p w14:paraId="672BF007"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937A0" w:rsidRPr="00AA307B" w14:paraId="672BF00C" w14:textId="77777777" w:rsidTr="00DE5A2B">
        <w:tc>
          <w:tcPr>
            <w:tcW w:w="2235" w:type="dxa"/>
          </w:tcPr>
          <w:p w14:paraId="672BF008"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09"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9"/>
                  <w:enabled/>
                  <w:calcOnExit w:val="0"/>
                  <w:textInput/>
                </w:ffData>
              </w:fldChar>
            </w:r>
            <w:bookmarkStart w:id="58" w:name="Text6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8"/>
          </w:p>
        </w:tc>
        <w:tc>
          <w:tcPr>
            <w:tcW w:w="1949" w:type="dxa"/>
            <w:gridSpan w:val="3"/>
          </w:tcPr>
          <w:p w14:paraId="672BF00A"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0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0"/>
                  <w:enabled/>
                  <w:calcOnExit w:val="0"/>
                  <w:textInput/>
                </w:ffData>
              </w:fldChar>
            </w:r>
            <w:bookmarkStart w:id="59" w:name="Text7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9"/>
          </w:p>
        </w:tc>
      </w:tr>
      <w:tr w:rsidR="008937A0" w:rsidRPr="00AA307B" w14:paraId="672BF011" w14:textId="77777777" w:rsidTr="00DE5A2B">
        <w:tc>
          <w:tcPr>
            <w:tcW w:w="2235" w:type="dxa"/>
          </w:tcPr>
          <w:p w14:paraId="672BF00D"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0E"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1"/>
                  <w:enabled/>
                  <w:calcOnExit w:val="0"/>
                  <w:textInput/>
                </w:ffData>
              </w:fldChar>
            </w:r>
            <w:bookmarkStart w:id="60" w:name="Text7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0"/>
          </w:p>
        </w:tc>
        <w:tc>
          <w:tcPr>
            <w:tcW w:w="1949" w:type="dxa"/>
            <w:gridSpan w:val="3"/>
          </w:tcPr>
          <w:p w14:paraId="672BF00F"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10" w14:textId="7A4ACBFE"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8">
                <v:shape id="_x0000_i1153" type="#_x0000_t75" style="width:37.9pt;height:18pt" o:ole="">
                  <v:imagedata r:id="rId65" o:title=""/>
                </v:shape>
                <w:control r:id="rId66" w:name="OptionButton641" w:shapeid="_x0000_i1153"/>
              </w:object>
            </w:r>
            <w:r w:rsidRPr="00AA307B">
              <w:rPr>
                <w:rFonts w:ascii="Verdana" w:hAnsi="Verdana"/>
                <w:color w:val="595959" w:themeColor="text1" w:themeTint="A6"/>
                <w:sz w:val="16"/>
                <w:szCs w:val="16"/>
              </w:rPr>
              <w:object w:dxaOrig="225" w:dyaOrig="225" w14:anchorId="672BF119">
                <v:shape id="_x0000_i1155" type="#_x0000_t75" style="width:51.65pt;height:18pt" o:ole="">
                  <v:imagedata r:id="rId67" o:title=""/>
                </v:shape>
                <w:control r:id="rId68" w:name="OptionButton741" w:shapeid="_x0000_i1155"/>
              </w:object>
            </w:r>
          </w:p>
        </w:tc>
      </w:tr>
      <w:tr w:rsidR="008937A0" w:rsidRPr="00AA307B" w14:paraId="672BF016" w14:textId="77777777" w:rsidTr="00DE5A2B">
        <w:tc>
          <w:tcPr>
            <w:tcW w:w="2235" w:type="dxa"/>
          </w:tcPr>
          <w:p w14:paraId="672BF012"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1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2"/>
                  <w:enabled/>
                  <w:calcOnExit w:val="0"/>
                  <w:textInput/>
                </w:ffData>
              </w:fldChar>
            </w:r>
            <w:bookmarkStart w:id="61" w:name="Text7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1"/>
          </w:p>
        </w:tc>
        <w:tc>
          <w:tcPr>
            <w:tcW w:w="1949" w:type="dxa"/>
            <w:gridSpan w:val="3"/>
          </w:tcPr>
          <w:p w14:paraId="672BF01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15" w14:textId="77777777" w:rsidR="008937A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3"/>
                  <w:enabled/>
                  <w:calcOnExit w:val="0"/>
                  <w:textInput/>
                </w:ffData>
              </w:fldChar>
            </w:r>
            <w:bookmarkStart w:id="62" w:name="Text7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2"/>
          </w:p>
        </w:tc>
      </w:tr>
      <w:tr w:rsidR="008937A0" w:rsidRPr="00AA307B" w14:paraId="672BF01B" w14:textId="77777777" w:rsidTr="00DE5A2B">
        <w:tc>
          <w:tcPr>
            <w:tcW w:w="2235" w:type="dxa"/>
          </w:tcPr>
          <w:p w14:paraId="672BF017"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18"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4"/>
                  <w:enabled/>
                  <w:calcOnExit w:val="0"/>
                  <w:textInput/>
                </w:ffData>
              </w:fldChar>
            </w:r>
            <w:bookmarkStart w:id="63" w:name="Text7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3"/>
          </w:p>
        </w:tc>
        <w:tc>
          <w:tcPr>
            <w:tcW w:w="1559" w:type="dxa"/>
            <w:gridSpan w:val="2"/>
          </w:tcPr>
          <w:p w14:paraId="672BF01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1A"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5"/>
                  <w:enabled/>
                  <w:calcOnExit w:val="0"/>
                  <w:textInput/>
                </w:ffData>
              </w:fldChar>
            </w:r>
            <w:bookmarkStart w:id="64" w:name="Text7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4"/>
          </w:p>
        </w:tc>
      </w:tr>
      <w:tr w:rsidR="008937A0" w:rsidRPr="00AA307B" w14:paraId="672BF020" w14:textId="77777777" w:rsidTr="00DE5A2B">
        <w:tc>
          <w:tcPr>
            <w:tcW w:w="2235" w:type="dxa"/>
          </w:tcPr>
          <w:p w14:paraId="672BF01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1D" w14:textId="77777777" w:rsidR="008937A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6"/>
                  <w:enabled/>
                  <w:calcOnExit w:val="0"/>
                  <w:textInput/>
                </w:ffData>
              </w:fldChar>
            </w:r>
            <w:bookmarkStart w:id="65" w:name="Text7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5"/>
          </w:p>
        </w:tc>
        <w:tc>
          <w:tcPr>
            <w:tcW w:w="1559" w:type="dxa"/>
            <w:gridSpan w:val="2"/>
          </w:tcPr>
          <w:p w14:paraId="672BF01E"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1F"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7"/>
                  <w:enabled/>
                  <w:calcOnExit w:val="0"/>
                  <w:textInput/>
                </w:ffData>
              </w:fldChar>
            </w:r>
            <w:bookmarkStart w:id="66" w:name="Text7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6"/>
          </w:p>
        </w:tc>
      </w:tr>
      <w:tr w:rsidR="008937A0" w:rsidRPr="00AA307B" w14:paraId="672BF023" w14:textId="77777777" w:rsidTr="00DE5A2B">
        <w:tc>
          <w:tcPr>
            <w:tcW w:w="2235" w:type="dxa"/>
          </w:tcPr>
          <w:p w14:paraId="672BF02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22"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8"/>
                  <w:enabled/>
                  <w:calcOnExit w:val="0"/>
                  <w:textInput/>
                </w:ffData>
              </w:fldChar>
            </w:r>
            <w:bookmarkStart w:id="67" w:name="Text7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7"/>
          </w:p>
        </w:tc>
      </w:tr>
      <w:tr w:rsidR="008937A0" w:rsidRPr="00AA307B" w14:paraId="672BF028" w14:textId="77777777" w:rsidTr="00DE5A2B">
        <w:tc>
          <w:tcPr>
            <w:tcW w:w="2235" w:type="dxa"/>
          </w:tcPr>
          <w:p w14:paraId="672BF02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25"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9"/>
                  <w:enabled/>
                  <w:calcOnExit w:val="0"/>
                  <w:textInput/>
                </w:ffData>
              </w:fldChar>
            </w:r>
            <w:bookmarkStart w:id="68" w:name="Text7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8"/>
          </w:p>
        </w:tc>
        <w:tc>
          <w:tcPr>
            <w:tcW w:w="1949" w:type="dxa"/>
            <w:gridSpan w:val="3"/>
          </w:tcPr>
          <w:p w14:paraId="672BF026"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27"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0"/>
                  <w:enabled/>
                  <w:calcOnExit w:val="0"/>
                  <w:textInput/>
                </w:ffData>
              </w:fldChar>
            </w:r>
            <w:bookmarkStart w:id="69" w:name="Text8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9"/>
          </w:p>
        </w:tc>
      </w:tr>
      <w:tr w:rsidR="008937A0" w:rsidRPr="00AA307B" w14:paraId="672BF02C" w14:textId="77777777" w:rsidTr="00E366F3">
        <w:tc>
          <w:tcPr>
            <w:tcW w:w="3085" w:type="dxa"/>
            <w:gridSpan w:val="2"/>
          </w:tcPr>
          <w:p w14:paraId="672BF02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2A" w14:textId="77777777" w:rsidR="00E366F3" w:rsidRPr="00AA307B"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672BF02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1"/>
                  <w:enabled/>
                  <w:calcOnExit w:val="0"/>
                  <w:textInput/>
                </w:ffData>
              </w:fldChar>
            </w:r>
            <w:bookmarkStart w:id="70" w:name="Text8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0"/>
          </w:p>
        </w:tc>
      </w:tr>
    </w:tbl>
    <w:p w14:paraId="672BF02D" w14:textId="77777777" w:rsidR="00640B4E" w:rsidRPr="00AA307B" w:rsidRDefault="00640B4E" w:rsidP="00D34A0D">
      <w:pPr>
        <w:spacing w:after="0"/>
        <w:rPr>
          <w:rFonts w:ascii="Verdana" w:hAnsi="Verdana"/>
          <w:color w:val="595959" w:themeColor="text1" w:themeTint="A6"/>
          <w:sz w:val="16"/>
          <w:szCs w:val="16"/>
        </w:rPr>
      </w:pPr>
    </w:p>
    <w:p w14:paraId="672BF02E"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t xml:space="preserve">Person 2 </w:t>
      </w:r>
    </w:p>
    <w:p w14:paraId="672BF02F"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1328"/>
        <w:gridCol w:w="950"/>
        <w:gridCol w:w="232"/>
        <w:gridCol w:w="1329"/>
        <w:gridCol w:w="703"/>
        <w:gridCol w:w="700"/>
        <w:gridCol w:w="1562"/>
      </w:tblGrid>
      <w:tr w:rsidR="00640B4E" w:rsidRPr="00AA307B" w14:paraId="672BF034" w14:textId="77777777" w:rsidTr="00640B4E">
        <w:tc>
          <w:tcPr>
            <w:tcW w:w="2303" w:type="dxa"/>
          </w:tcPr>
          <w:p w14:paraId="672BF030"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First name(s)</w:t>
            </w:r>
          </w:p>
        </w:tc>
        <w:tc>
          <w:tcPr>
            <w:tcW w:w="3901" w:type="dxa"/>
            <w:gridSpan w:val="4"/>
          </w:tcPr>
          <w:p w14:paraId="672BF031" w14:textId="77777777" w:rsidR="00640B4E" w:rsidRPr="00AA307B" w:rsidRDefault="00E90272" w:rsidP="008937A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2"/>
                  <w:enabled/>
                  <w:calcOnExit w:val="0"/>
                  <w:textInput/>
                </w:ffData>
              </w:fldChar>
            </w:r>
            <w:bookmarkStart w:id="71" w:name="Text8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1"/>
          </w:p>
        </w:tc>
        <w:tc>
          <w:tcPr>
            <w:tcW w:w="1417" w:type="dxa"/>
            <w:gridSpan w:val="2"/>
          </w:tcPr>
          <w:p w14:paraId="672BF032"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1591" w:type="dxa"/>
          </w:tcPr>
          <w:p w14:paraId="672BF033"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3"/>
                  <w:enabled/>
                  <w:calcOnExit w:val="0"/>
                  <w:textInput/>
                </w:ffData>
              </w:fldChar>
            </w:r>
            <w:bookmarkStart w:id="72" w:name="Text8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2"/>
          </w:p>
        </w:tc>
      </w:tr>
      <w:tr w:rsidR="00640B4E" w:rsidRPr="00AA307B" w14:paraId="672BF039" w14:textId="77777777" w:rsidTr="00640B4E">
        <w:tc>
          <w:tcPr>
            <w:tcW w:w="2303" w:type="dxa"/>
          </w:tcPr>
          <w:p w14:paraId="672BF035"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Surname prefix(es)</w:t>
            </w:r>
          </w:p>
        </w:tc>
        <w:tc>
          <w:tcPr>
            <w:tcW w:w="1349" w:type="dxa"/>
          </w:tcPr>
          <w:p w14:paraId="672BF036"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4"/>
                  <w:enabled/>
                  <w:calcOnExit w:val="0"/>
                  <w:textInput/>
                </w:ffData>
              </w:fldChar>
            </w:r>
            <w:bookmarkStart w:id="73" w:name="Text8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3"/>
          </w:p>
        </w:tc>
        <w:tc>
          <w:tcPr>
            <w:tcW w:w="1186" w:type="dxa"/>
            <w:gridSpan w:val="2"/>
          </w:tcPr>
          <w:p w14:paraId="672BF03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4374" w:type="dxa"/>
            <w:gridSpan w:val="4"/>
          </w:tcPr>
          <w:p w14:paraId="672BF03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5"/>
                  <w:enabled/>
                  <w:calcOnExit w:val="0"/>
                  <w:textInput/>
                </w:ffData>
              </w:fldChar>
            </w:r>
            <w:bookmarkStart w:id="74" w:name="Text8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4"/>
          </w:p>
        </w:tc>
      </w:tr>
      <w:tr w:rsidR="00640B4E" w:rsidRPr="00AA307B" w14:paraId="672BF03C" w14:textId="77777777" w:rsidTr="00640B4E">
        <w:tc>
          <w:tcPr>
            <w:tcW w:w="2303" w:type="dxa"/>
          </w:tcPr>
          <w:p w14:paraId="672BF03A"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6909" w:type="dxa"/>
            <w:gridSpan w:val="7"/>
          </w:tcPr>
          <w:p w14:paraId="672BF03B" w14:textId="6684D613"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A">
                <v:shape id="_x0000_i1157" type="#_x0000_t75" style="width:42.65pt;height:18pt" o:ole="">
                  <v:imagedata r:id="rId69" o:title=""/>
                </v:shape>
                <w:control r:id="rId70" w:name="OptionButton21" w:shapeid="_x0000_i1157"/>
              </w:object>
            </w:r>
            <w:r w:rsidRPr="00AA307B">
              <w:rPr>
                <w:rFonts w:ascii="Verdana" w:hAnsi="Verdana"/>
                <w:color w:val="595959" w:themeColor="text1" w:themeTint="A6"/>
                <w:sz w:val="16"/>
                <w:szCs w:val="16"/>
              </w:rPr>
              <w:object w:dxaOrig="225" w:dyaOrig="225" w14:anchorId="672BF11B">
                <v:shape id="_x0000_i1159" type="#_x0000_t75" style="width:51.65pt;height:18pt" o:ole="">
                  <v:imagedata r:id="rId71" o:title=""/>
                </v:shape>
                <w:control r:id="rId72" w:name="OptionButton31" w:shapeid="_x0000_i1159"/>
              </w:object>
            </w:r>
          </w:p>
        </w:tc>
      </w:tr>
      <w:tr w:rsidR="00640B4E" w:rsidRPr="00AA307B" w14:paraId="672BF041" w14:textId="77777777" w:rsidTr="00640B4E">
        <w:tc>
          <w:tcPr>
            <w:tcW w:w="2303" w:type="dxa"/>
          </w:tcPr>
          <w:p w14:paraId="672BF03D"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Citizen service number</w:t>
            </w:r>
          </w:p>
        </w:tc>
        <w:tc>
          <w:tcPr>
            <w:tcW w:w="2303" w:type="dxa"/>
            <w:gridSpan w:val="2"/>
          </w:tcPr>
          <w:p w14:paraId="672BF03E"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6"/>
                  <w:enabled/>
                  <w:calcOnExit w:val="0"/>
                  <w:textInput/>
                </w:ffData>
              </w:fldChar>
            </w:r>
            <w:bookmarkStart w:id="75" w:name="Text8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5"/>
          </w:p>
        </w:tc>
        <w:tc>
          <w:tcPr>
            <w:tcW w:w="2303" w:type="dxa"/>
            <w:gridSpan w:val="3"/>
          </w:tcPr>
          <w:p w14:paraId="672BF03F" w14:textId="45839CA5" w:rsidR="00640B4E" w:rsidRPr="00AA307B" w:rsidRDefault="00640B4E" w:rsidP="00826A9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AFM </w:t>
            </w:r>
            <w:r w:rsidR="00826A93">
              <w:rPr>
                <w:rFonts w:ascii="Verdana" w:hAnsi="Verdana"/>
                <w:color w:val="595959" w:themeColor="text1" w:themeTint="A6"/>
                <w:sz w:val="16"/>
                <w:szCs w:val="16"/>
              </w:rPr>
              <w:t>relationship</w:t>
            </w:r>
            <w:r w:rsidRPr="00AA307B">
              <w:rPr>
                <w:rFonts w:ascii="Verdana" w:hAnsi="Verdana"/>
                <w:color w:val="595959" w:themeColor="text1" w:themeTint="A6"/>
                <w:sz w:val="16"/>
                <w:szCs w:val="16"/>
              </w:rPr>
              <w:t xml:space="preserve"> number *</w:t>
            </w:r>
          </w:p>
        </w:tc>
        <w:tc>
          <w:tcPr>
            <w:tcW w:w="2303" w:type="dxa"/>
            <w:gridSpan w:val="2"/>
          </w:tcPr>
          <w:p w14:paraId="672BF040"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7"/>
                  <w:enabled/>
                  <w:calcOnExit w:val="0"/>
                  <w:textInput/>
                </w:ffData>
              </w:fldChar>
            </w:r>
            <w:bookmarkStart w:id="76" w:name="Text8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6"/>
          </w:p>
        </w:tc>
      </w:tr>
    </w:tbl>
    <w:p w14:paraId="672BF042" w14:textId="77777777" w:rsidR="00640B4E" w:rsidRPr="00AA307B" w:rsidRDefault="00640B4E" w:rsidP="00640B4E">
      <w:pPr>
        <w:spacing w:after="0"/>
        <w:rPr>
          <w:rFonts w:ascii="Verdana" w:hAnsi="Verdana"/>
          <w:color w:val="595959" w:themeColor="text1" w:themeTint="A6"/>
          <w:sz w:val="16"/>
          <w:szCs w:val="16"/>
        </w:rPr>
      </w:pPr>
    </w:p>
    <w:p w14:paraId="672BF043" w14:textId="6DD8C8EE"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 </w:t>
      </w:r>
      <w:r w:rsidRPr="00AA307B">
        <w:rPr>
          <w:rFonts w:ascii="Verdana" w:hAnsi="Verdana"/>
          <w:color w:val="595959" w:themeColor="text1" w:themeTint="A6"/>
          <w:sz w:val="14"/>
          <w:szCs w:val="14"/>
        </w:rPr>
        <w:t xml:space="preserve">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if you have one.</w:t>
      </w:r>
    </w:p>
    <w:p w14:paraId="672BF044"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 </w:t>
      </w:r>
    </w:p>
    <w:p w14:paraId="672BF045" w14:textId="77777777" w:rsidR="009E50FB" w:rsidRPr="00AA307B" w:rsidRDefault="009E50FB" w:rsidP="009E50FB">
      <w:pPr>
        <w:spacing w:after="0"/>
        <w:rPr>
          <w:rFonts w:ascii="Verdana" w:hAnsi="Verdana"/>
          <w:color w:val="99811B"/>
          <w:sz w:val="20"/>
          <w:szCs w:val="20"/>
        </w:rPr>
      </w:pPr>
      <w:r>
        <w:rPr>
          <w:rFonts w:ascii="Verdana" w:hAnsi="Verdana"/>
          <w:color w:val="99811B"/>
          <w:sz w:val="20"/>
          <w:szCs w:val="20"/>
        </w:rPr>
        <w:t>Position</w:t>
      </w:r>
      <w:r w:rsidRPr="00AA307B">
        <w:rPr>
          <w:rFonts w:ascii="Verdana" w:hAnsi="Verdana"/>
          <w:color w:val="99811B"/>
          <w:sz w:val="20"/>
          <w:szCs w:val="20"/>
        </w:rPr>
        <w:t>(s)</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1"/>
      </w:tblGrid>
      <w:tr w:rsidR="009E50FB" w:rsidRPr="00AA307B" w14:paraId="672BF047" w14:textId="77777777" w:rsidTr="009E50FB">
        <w:tc>
          <w:tcPr>
            <w:tcW w:w="7371" w:type="dxa"/>
          </w:tcPr>
          <w:p w14:paraId="672BF046" w14:textId="6BA5A4E9"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C">
                <v:shape id="_x0000_i1161" type="#_x0000_t75" style="width:352.4pt;height:24.15pt" o:ole="">
                  <v:imagedata r:id="rId73" o:title=""/>
                </v:shape>
                <w:control r:id="rId74" w:name="CheckBox101" w:shapeid="_x0000_i1161"/>
              </w:object>
            </w:r>
          </w:p>
        </w:tc>
      </w:tr>
      <w:tr w:rsidR="009E50FB" w:rsidRPr="00AA307B" w14:paraId="672BF049" w14:textId="77777777" w:rsidTr="009E50FB">
        <w:tc>
          <w:tcPr>
            <w:tcW w:w="7371" w:type="dxa"/>
          </w:tcPr>
          <w:p w14:paraId="672BF048" w14:textId="689D6326"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D">
                <v:shape id="_x0000_i1163" type="#_x0000_t75" style="width:220.75pt;height:18pt" o:ole="">
                  <v:imagedata r:id="rId75" o:title=""/>
                </v:shape>
                <w:control r:id="rId76" w:name="CheckBox111" w:shapeid="_x0000_i1163"/>
              </w:object>
            </w:r>
          </w:p>
        </w:tc>
      </w:tr>
      <w:tr w:rsidR="009E50FB" w:rsidRPr="00AA307B" w14:paraId="672BF04B" w14:textId="77777777" w:rsidTr="009E50FB">
        <w:tc>
          <w:tcPr>
            <w:tcW w:w="7371" w:type="dxa"/>
          </w:tcPr>
          <w:p w14:paraId="672BF04A" w14:textId="15F6038C"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E">
                <v:shape id="_x0000_i1165" type="#_x0000_t75" style="width:357.65pt;height:18pt" o:ole="">
                  <v:imagedata r:id="rId77" o:title=""/>
                </v:shape>
                <w:control r:id="rId78" w:name="CheckBox121" w:shapeid="_x0000_i1165"/>
              </w:object>
            </w:r>
          </w:p>
        </w:tc>
      </w:tr>
      <w:tr w:rsidR="009E50FB" w:rsidRPr="00AA307B" w14:paraId="672BF04D" w14:textId="77777777" w:rsidTr="009E50FB">
        <w:tc>
          <w:tcPr>
            <w:tcW w:w="7371" w:type="dxa"/>
          </w:tcPr>
          <w:p w14:paraId="672BF04C" w14:textId="55F1AFB3"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F">
                <v:shape id="_x0000_i1167" type="#_x0000_t75" style="width:108pt;height:18pt" o:ole="">
                  <v:imagedata r:id="rId79" o:title=""/>
                </v:shape>
                <w:control r:id="rId80" w:name="CheckBox131" w:shapeid="_x0000_i1167"/>
              </w:object>
            </w:r>
          </w:p>
        </w:tc>
      </w:tr>
      <w:tr w:rsidR="009E50FB" w:rsidRPr="00AA307B" w14:paraId="672BF04F" w14:textId="77777777" w:rsidTr="009E50FB">
        <w:tc>
          <w:tcPr>
            <w:tcW w:w="7371" w:type="dxa"/>
          </w:tcPr>
          <w:p w14:paraId="672BF04E" w14:textId="48C2998E"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0">
                <v:shape id="_x0000_i1169" type="#_x0000_t75" style="width:163.9pt;height:18pt" o:ole="">
                  <v:imagedata r:id="rId81" o:title=""/>
                </v:shape>
                <w:control r:id="rId82" w:name="CheckBox141" w:shapeid="_x0000_i1169"/>
              </w:object>
            </w:r>
          </w:p>
        </w:tc>
      </w:tr>
    </w:tbl>
    <w:p w14:paraId="672BF050" w14:textId="77777777" w:rsidR="0085557D" w:rsidRPr="00AA307B" w:rsidRDefault="0085557D" w:rsidP="00640B4E">
      <w:pPr>
        <w:spacing w:after="0"/>
        <w:rPr>
          <w:rFonts w:ascii="Verdana" w:hAnsi="Verdana"/>
          <w:color w:val="99811B"/>
          <w:sz w:val="20"/>
          <w:szCs w:val="20"/>
        </w:rPr>
      </w:pPr>
    </w:p>
    <w:p w14:paraId="672BF051"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t>Integrity</w:t>
      </w:r>
    </w:p>
    <w:p w14:paraId="672BF052" w14:textId="77777777" w:rsidR="00640B4E" w:rsidRPr="00AA307B" w:rsidRDefault="00640B4E" w:rsidP="00640B4E">
      <w:pPr>
        <w:spacing w:after="0"/>
        <w:rPr>
          <w:rFonts w:ascii="Verdana" w:hAnsi="Verdana"/>
          <w:color w:val="595959" w:themeColor="text1" w:themeTint="A6"/>
          <w:sz w:val="16"/>
          <w:szCs w:val="16"/>
        </w:rPr>
      </w:pPr>
    </w:p>
    <w:p w14:paraId="672BF053"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Has the person to be appointed been previously assessed by the AFM or DNB for integrity and for which company? </w:t>
      </w:r>
    </w:p>
    <w:p w14:paraId="672BF054" w14:textId="77777777" w:rsidR="00640B4E" w:rsidRPr="00AA307B" w:rsidRDefault="00640B4E" w:rsidP="00640B4E">
      <w:pPr>
        <w:spacing w:after="0"/>
        <w:rPr>
          <w:rFonts w:ascii="Verdana" w:hAnsi="Verdana"/>
          <w:i/>
          <w:color w:val="595959" w:themeColor="text1" w:themeTint="A6"/>
          <w:sz w:val="16"/>
          <w:szCs w:val="16"/>
        </w:rPr>
      </w:pPr>
      <w:r w:rsidRPr="00AA307B">
        <w:rPr>
          <w:rFonts w:ascii="Verdana" w:hAnsi="Verdana"/>
          <w:i/>
          <w:color w:val="595959" w:themeColor="text1" w:themeTint="A6"/>
          <w:sz w:val="16"/>
          <w:szCs w:val="16"/>
        </w:rPr>
        <w:t xml:space="preserve">If the answer is 'yes', the person to be appointed does not, in principle, need to be tested again for integrity. The Integrity Screening form then does not have to be completed. If the answer is 'no', the person to be appointed must be tested for integrity. The Integrity Screening form must be completed by him or her. </w:t>
      </w:r>
    </w:p>
    <w:p w14:paraId="672BF055"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40"/>
        <w:gridCol w:w="3626"/>
      </w:tblGrid>
      <w:tr w:rsidR="00640B4E" w:rsidRPr="00AA307B" w14:paraId="672BF059" w14:textId="77777777" w:rsidTr="00640B4E">
        <w:tc>
          <w:tcPr>
            <w:tcW w:w="3396" w:type="dxa"/>
          </w:tcPr>
          <w:p w14:paraId="672BF056" w14:textId="7F0CC734"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1">
                <v:shape id="_x0000_i1171" type="#_x0000_t75" style="width:108pt;height:18pt" o:ole="">
                  <v:imagedata r:id="rId83" o:title=""/>
                </v:shape>
                <w:control r:id="rId84" w:name="CheckBox151" w:shapeid="_x0000_i1171"/>
              </w:object>
            </w:r>
          </w:p>
        </w:tc>
        <w:tc>
          <w:tcPr>
            <w:tcW w:w="2099" w:type="dxa"/>
          </w:tcPr>
          <w:p w14:paraId="672BF05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5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4"/>
                  <w:enabled/>
                  <w:calcOnExit w:val="0"/>
                  <w:textInput/>
                </w:ffData>
              </w:fldChar>
            </w:r>
            <w:bookmarkStart w:id="77" w:name="Text94"/>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7"/>
          </w:p>
        </w:tc>
      </w:tr>
      <w:tr w:rsidR="00640B4E" w:rsidRPr="00AA307B" w14:paraId="672BF05D" w14:textId="77777777" w:rsidTr="00640B4E">
        <w:tc>
          <w:tcPr>
            <w:tcW w:w="3396" w:type="dxa"/>
          </w:tcPr>
          <w:p w14:paraId="672BF05A" w14:textId="5AB36105"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2">
                <v:shape id="_x0000_i1173" type="#_x0000_t75" style="width:108pt;height:18pt" o:ole="">
                  <v:imagedata r:id="rId85" o:title=""/>
                </v:shape>
                <w:control r:id="rId86" w:name="CheckBox161" w:shapeid="_x0000_i1173"/>
              </w:object>
            </w:r>
          </w:p>
        </w:tc>
        <w:tc>
          <w:tcPr>
            <w:tcW w:w="2099" w:type="dxa"/>
          </w:tcPr>
          <w:p w14:paraId="672BF05B"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5C"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5"/>
                  <w:enabled/>
                  <w:calcOnExit w:val="0"/>
                  <w:textInput/>
                </w:ffData>
              </w:fldChar>
            </w:r>
            <w:bookmarkStart w:id="78" w:name="Text95"/>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8"/>
          </w:p>
        </w:tc>
      </w:tr>
      <w:tr w:rsidR="00640B4E" w:rsidRPr="00AA307B" w14:paraId="672BF061" w14:textId="77777777" w:rsidTr="00640B4E">
        <w:tc>
          <w:tcPr>
            <w:tcW w:w="3396" w:type="dxa"/>
          </w:tcPr>
          <w:p w14:paraId="672BF05E" w14:textId="715B2E1B"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3">
                <v:shape id="_x0000_i1175" type="#_x0000_t75" style="width:159.15pt;height:18pt" o:ole="">
                  <v:imagedata r:id="rId87" o:title=""/>
                </v:shape>
                <w:control r:id="rId88" w:name="CheckBox171" w:shapeid="_x0000_i1175"/>
              </w:object>
            </w:r>
          </w:p>
        </w:tc>
        <w:tc>
          <w:tcPr>
            <w:tcW w:w="2099" w:type="dxa"/>
          </w:tcPr>
          <w:p w14:paraId="672BF05F"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60"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6"/>
                  <w:enabled/>
                  <w:calcOnExit w:val="0"/>
                  <w:textInput/>
                </w:ffData>
              </w:fldChar>
            </w:r>
            <w:bookmarkStart w:id="79" w:name="Text96"/>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9"/>
          </w:p>
        </w:tc>
      </w:tr>
      <w:tr w:rsidR="00640B4E" w:rsidRPr="00AA307B" w14:paraId="672BF063" w14:textId="77777777" w:rsidTr="00640B4E">
        <w:tc>
          <w:tcPr>
            <w:tcW w:w="9288" w:type="dxa"/>
            <w:gridSpan w:val="3"/>
          </w:tcPr>
          <w:p w14:paraId="672BF062" w14:textId="4F49D6A3"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4">
                <v:shape id="_x0000_i1177" type="#_x0000_t75" style="width:108pt;height:18pt" o:ole="">
                  <v:imagedata r:id="rId89" o:title=""/>
                </v:shape>
                <w:control r:id="rId90" w:name="CheckBox181" w:shapeid="_x0000_i1177"/>
              </w:object>
            </w:r>
          </w:p>
        </w:tc>
      </w:tr>
    </w:tbl>
    <w:p w14:paraId="672BF064" w14:textId="77777777" w:rsidR="00640B4E" w:rsidRPr="00AA307B" w:rsidRDefault="00640B4E" w:rsidP="00640B4E">
      <w:pPr>
        <w:spacing w:after="0"/>
        <w:rPr>
          <w:rFonts w:ascii="Verdana" w:hAnsi="Verdana"/>
          <w:color w:val="595959" w:themeColor="text1" w:themeTint="A6"/>
          <w:sz w:val="16"/>
          <w:szCs w:val="16"/>
        </w:rPr>
      </w:pPr>
    </w:p>
    <w:p w14:paraId="672BF065"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40B4E" w:rsidRPr="00AA307B" w14:paraId="672BF069" w14:textId="77777777" w:rsidTr="00640B4E">
        <w:tc>
          <w:tcPr>
            <w:tcW w:w="4928" w:type="dxa"/>
          </w:tcPr>
          <w:p w14:paraId="672BF066"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Since the previous assessment, have relevant facts or circumstances as set out in the Integrity Screening form occurred that may give rise to a reassessment?</w:t>
            </w:r>
          </w:p>
        </w:tc>
        <w:tc>
          <w:tcPr>
            <w:tcW w:w="4304" w:type="dxa"/>
          </w:tcPr>
          <w:p w14:paraId="672BF067" w14:textId="702D4710" w:rsidR="00640B4E"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5">
                <v:shape id="_x0000_i1179" type="#_x0000_t75" style="width:199.9pt;height:30.8pt" o:ole="">
                  <v:imagedata r:id="rId91" o:title=""/>
                </v:shape>
                <w:control r:id="rId92" w:name="OptionButton10" w:shapeid="_x0000_i1179"/>
              </w:object>
            </w:r>
          </w:p>
          <w:p w14:paraId="672BF068" w14:textId="7EC04F70" w:rsidR="004C4BF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6">
                <v:shape id="_x0000_i1181" type="#_x0000_t75" style="width:108pt;height:18pt" o:ole="">
                  <v:imagedata r:id="rId93" o:title=""/>
                </v:shape>
                <w:control r:id="rId94" w:name="OptionButton11" w:shapeid="_x0000_i1181"/>
              </w:object>
            </w:r>
          </w:p>
        </w:tc>
      </w:tr>
    </w:tbl>
    <w:p w14:paraId="672BF06A" w14:textId="77777777" w:rsidR="00640B4E" w:rsidRPr="00AA307B" w:rsidRDefault="00640B4E" w:rsidP="00640B4E">
      <w:pPr>
        <w:spacing w:after="0"/>
        <w:rPr>
          <w:rFonts w:ascii="Verdana" w:hAnsi="Verdana"/>
          <w:color w:val="595959" w:themeColor="text1" w:themeTint="A6"/>
          <w:sz w:val="16"/>
          <w:szCs w:val="16"/>
        </w:rPr>
      </w:pPr>
    </w:p>
    <w:p w14:paraId="672BF06B"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lastRenderedPageBreak/>
        <w:t>Referees</w:t>
      </w:r>
    </w:p>
    <w:p w14:paraId="672BF06C" w14:textId="77777777" w:rsidR="00640B4E" w:rsidRPr="00AA307B" w:rsidRDefault="00640B4E" w:rsidP="00640B4E">
      <w:pPr>
        <w:spacing w:after="0"/>
        <w:rPr>
          <w:rFonts w:ascii="Verdana" w:hAnsi="Verdana"/>
          <w:color w:val="595959" w:themeColor="text1" w:themeTint="A6"/>
          <w:sz w:val="16"/>
          <w:szCs w:val="16"/>
        </w:rPr>
      </w:pPr>
    </w:p>
    <w:p w14:paraId="672BF06D"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Names of referees must be provided in the screening of suitability. </w:t>
      </w:r>
    </w:p>
    <w:p w14:paraId="672BF06E"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Referees must meet the following conditions:</w:t>
      </w:r>
    </w:p>
    <w:p w14:paraId="672BF06F"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When taken together, the referees given should be able to give a substantive picture of the knowledge, </w:t>
      </w:r>
      <w:proofErr w:type="gramStart"/>
      <w:r w:rsidRPr="00AA307B">
        <w:rPr>
          <w:rFonts w:ascii="Verdana" w:hAnsi="Verdana"/>
          <w:color w:val="595959" w:themeColor="text1" w:themeTint="A6"/>
          <w:sz w:val="16"/>
          <w:szCs w:val="16"/>
        </w:rPr>
        <w:t>experience</w:t>
      </w:r>
      <w:proofErr w:type="gramEnd"/>
      <w:r w:rsidRPr="00AA307B">
        <w:rPr>
          <w:rFonts w:ascii="Verdana" w:hAnsi="Verdana"/>
          <w:color w:val="595959" w:themeColor="text1" w:themeTint="A6"/>
          <w:sz w:val="16"/>
          <w:szCs w:val="16"/>
        </w:rPr>
        <w:t xml:space="preserve"> and professional conduct of the nominated person over the last ten years. Preferably, the referees submitted are persons to whom the nominated person had to render account in his or her job(s). The referees must be willing to provide information. </w:t>
      </w:r>
    </w:p>
    <w:p w14:paraId="672BF070"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One of the referees must be the last manager or fellow manager or supervisory director of the person to be assessed. </w:t>
      </w:r>
    </w:p>
    <w:p w14:paraId="672BF071"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referees come from the professional work environment, preferably - but at least one - is to come from the financial sector. At least one of the referees is employed by a company other than the one at which the person to be assessed is employed. </w:t>
      </w:r>
    </w:p>
    <w:p w14:paraId="672BF072" w14:textId="77777777" w:rsidR="00FB3898" w:rsidRPr="00AA307B" w:rsidRDefault="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Referees must qualify as sufficiently independent. Referees may in any case not </w:t>
      </w:r>
      <w:proofErr w:type="gramStart"/>
      <w:r w:rsidRPr="00AA307B">
        <w:rPr>
          <w:rFonts w:ascii="Verdana" w:hAnsi="Verdana"/>
          <w:color w:val="595959" w:themeColor="text1" w:themeTint="A6"/>
          <w:sz w:val="16"/>
          <w:szCs w:val="16"/>
        </w:rPr>
        <w:t>be:</w:t>
      </w:r>
      <w:proofErr w:type="gramEnd"/>
      <w:r w:rsidRPr="00AA307B">
        <w:rPr>
          <w:rFonts w:ascii="Verdana" w:hAnsi="Verdana"/>
          <w:color w:val="595959" w:themeColor="text1" w:themeTint="A6"/>
          <w:sz w:val="16"/>
          <w:szCs w:val="16"/>
        </w:rPr>
        <w:t xml:space="preserve"> relatives by blood or marriage in the direct line or in the collateral line up to and including the third degree, spouse, partner with whom the person to be assessed cohabits or a trusted representative. If no referees can be found that meet the above conditions, other referees may be specified, in which case an explanation should be provided (in an appendix). If the specified referee does not suffice or offers insufficient insight into the person nominated, a new (additional) referee will be requested. </w:t>
      </w:r>
    </w:p>
    <w:p w14:paraId="672BF073" w14:textId="77777777" w:rsidR="00640B4E" w:rsidRPr="00AA307B" w:rsidRDefault="00640B4E" w:rsidP="00640B4E">
      <w:pPr>
        <w:spacing w:after="0"/>
        <w:rPr>
          <w:rFonts w:ascii="Verdana" w:hAnsi="Verdana"/>
          <w:color w:val="595959" w:themeColor="text1" w:themeTint="A6"/>
          <w:sz w:val="16"/>
          <w:szCs w:val="16"/>
        </w:rPr>
      </w:pPr>
    </w:p>
    <w:p w14:paraId="672BF074" w14:textId="77777777" w:rsidR="00243878" w:rsidRPr="00AA307B" w:rsidRDefault="00BE61A3" w:rsidP="00354343">
      <w:pPr>
        <w:spacing w:after="0" w:line="240" w:lineRule="auto"/>
        <w:rPr>
          <w:rFonts w:ascii="Verdana" w:hAnsi="Verdana"/>
          <w:color w:val="99811B"/>
          <w:sz w:val="16"/>
          <w:szCs w:val="16"/>
        </w:rPr>
      </w:pPr>
      <w:r w:rsidRPr="00AA307B">
        <w:rPr>
          <w:rFonts w:ascii="Verdana" w:hAnsi="Verdana"/>
          <w:color w:val="99811B"/>
          <w:sz w:val="16"/>
          <w:szCs w:val="16"/>
        </w:rPr>
        <w:t xml:space="preserve">Referee 1 </w:t>
      </w:r>
    </w:p>
    <w:p w14:paraId="672BF075"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D145A" w:rsidRPr="00AA307B" w14:paraId="672BF07A" w14:textId="77777777" w:rsidTr="008D145A">
        <w:tc>
          <w:tcPr>
            <w:tcW w:w="2235" w:type="dxa"/>
          </w:tcPr>
          <w:p w14:paraId="672BF076"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77"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78"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79"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7F" w14:textId="77777777" w:rsidTr="008D145A">
        <w:tc>
          <w:tcPr>
            <w:tcW w:w="2235" w:type="dxa"/>
          </w:tcPr>
          <w:p w14:paraId="672BF07B"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7C"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7D"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7E" w14:textId="1092443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7">
                <v:shape id="_x0000_i1183" type="#_x0000_t75" style="width:37.9pt;height:18pt" o:ole="">
                  <v:imagedata r:id="rId95" o:title=""/>
                </v:shape>
                <w:control r:id="rId96" w:name="OptionButton6421" w:shapeid="_x0000_i1183"/>
              </w:object>
            </w:r>
            <w:r w:rsidRPr="00AA307B">
              <w:rPr>
                <w:rFonts w:ascii="Verdana" w:hAnsi="Verdana"/>
                <w:color w:val="595959" w:themeColor="text1" w:themeTint="A6"/>
                <w:sz w:val="16"/>
                <w:szCs w:val="16"/>
              </w:rPr>
              <w:object w:dxaOrig="225" w:dyaOrig="225" w14:anchorId="672BF128">
                <v:shape id="_x0000_i1185" type="#_x0000_t75" style="width:51.65pt;height:18pt" o:ole="">
                  <v:imagedata r:id="rId97" o:title=""/>
                </v:shape>
                <w:control r:id="rId98" w:name="OptionButton7421" w:shapeid="_x0000_i1185"/>
              </w:object>
            </w:r>
          </w:p>
        </w:tc>
      </w:tr>
      <w:tr w:rsidR="008D145A" w:rsidRPr="00AA307B" w14:paraId="672BF084" w14:textId="77777777" w:rsidTr="008D145A">
        <w:tc>
          <w:tcPr>
            <w:tcW w:w="2235" w:type="dxa"/>
          </w:tcPr>
          <w:p w14:paraId="672BF080"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81"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82"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83"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89" w14:textId="77777777" w:rsidTr="008D145A">
        <w:tc>
          <w:tcPr>
            <w:tcW w:w="2235" w:type="dxa"/>
          </w:tcPr>
          <w:p w14:paraId="672BF085"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86"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87"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88"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8E" w14:textId="77777777" w:rsidTr="008D145A">
        <w:tc>
          <w:tcPr>
            <w:tcW w:w="2235" w:type="dxa"/>
          </w:tcPr>
          <w:p w14:paraId="672BF08A"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8B"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8C"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8D"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1" w14:textId="77777777" w:rsidTr="008D145A">
        <w:tc>
          <w:tcPr>
            <w:tcW w:w="2235" w:type="dxa"/>
          </w:tcPr>
          <w:p w14:paraId="672BF08F"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90"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6" w14:textId="77777777" w:rsidTr="008D145A">
        <w:tc>
          <w:tcPr>
            <w:tcW w:w="2235" w:type="dxa"/>
          </w:tcPr>
          <w:p w14:paraId="672BF092"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93"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94"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95"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A" w14:textId="77777777" w:rsidTr="008D145A">
        <w:tc>
          <w:tcPr>
            <w:tcW w:w="3085" w:type="dxa"/>
            <w:gridSpan w:val="2"/>
          </w:tcPr>
          <w:p w14:paraId="672BF097"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98" w14:textId="77777777" w:rsidR="008D145A" w:rsidRPr="00AA307B" w:rsidRDefault="008D145A" w:rsidP="008D145A">
            <w:pPr>
              <w:spacing w:before="120" w:after="120" w:line="240" w:lineRule="auto"/>
              <w:rPr>
                <w:rFonts w:ascii="Verdana" w:hAnsi="Verdana"/>
                <w:color w:val="595959" w:themeColor="text1" w:themeTint="A6"/>
                <w:sz w:val="16"/>
                <w:szCs w:val="16"/>
              </w:rPr>
            </w:pPr>
          </w:p>
        </w:tc>
        <w:tc>
          <w:tcPr>
            <w:tcW w:w="6095" w:type="dxa"/>
            <w:gridSpan w:val="7"/>
          </w:tcPr>
          <w:p w14:paraId="672BF099"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9B" w14:textId="77777777" w:rsidR="00243878" w:rsidRPr="00AA307B" w:rsidRDefault="00243878" w:rsidP="00243878">
      <w:pPr>
        <w:spacing w:after="0"/>
        <w:rPr>
          <w:rFonts w:ascii="Verdana" w:hAnsi="Verdana"/>
          <w:color w:val="595959" w:themeColor="text1" w:themeTint="A6"/>
          <w:sz w:val="16"/>
          <w:szCs w:val="16"/>
        </w:rPr>
      </w:pPr>
    </w:p>
    <w:p w14:paraId="672BF09C" w14:textId="77777777" w:rsidR="00243878" w:rsidRPr="00AA307B" w:rsidRDefault="00243878" w:rsidP="008405C5">
      <w:pPr>
        <w:spacing w:after="0" w:line="240" w:lineRule="auto"/>
        <w:rPr>
          <w:rFonts w:ascii="Verdana" w:hAnsi="Verdana"/>
          <w:color w:val="99811B"/>
          <w:sz w:val="16"/>
          <w:szCs w:val="16"/>
        </w:rPr>
      </w:pPr>
      <w:r w:rsidRPr="00AA307B">
        <w:rPr>
          <w:rFonts w:ascii="Verdana" w:hAnsi="Verdana"/>
          <w:color w:val="99811B"/>
          <w:sz w:val="16"/>
          <w:szCs w:val="16"/>
        </w:rPr>
        <w:t xml:space="preserve">Referee 2 </w:t>
      </w:r>
    </w:p>
    <w:p w14:paraId="672BF09D"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243878" w:rsidRPr="00AA307B" w14:paraId="672BF0A2" w14:textId="77777777" w:rsidTr="002B2026">
        <w:tc>
          <w:tcPr>
            <w:tcW w:w="2235" w:type="dxa"/>
          </w:tcPr>
          <w:p w14:paraId="672BF09E"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9F"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0"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A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A7" w14:textId="77777777" w:rsidTr="002B2026">
        <w:tc>
          <w:tcPr>
            <w:tcW w:w="2235" w:type="dxa"/>
          </w:tcPr>
          <w:p w14:paraId="672BF0A3"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A4"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5"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A6" w14:textId="0DB91452"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9">
                <v:shape id="_x0000_i1187" type="#_x0000_t75" style="width:37.9pt;height:18pt" o:ole="">
                  <v:imagedata r:id="rId99" o:title=""/>
                </v:shape>
                <w:control r:id="rId100" w:name="OptionButton642" w:shapeid="_x0000_i1187"/>
              </w:object>
            </w:r>
            <w:r w:rsidRPr="00AA307B">
              <w:rPr>
                <w:rFonts w:ascii="Verdana" w:hAnsi="Verdana"/>
                <w:color w:val="595959" w:themeColor="text1" w:themeTint="A6"/>
                <w:sz w:val="16"/>
                <w:szCs w:val="16"/>
              </w:rPr>
              <w:object w:dxaOrig="225" w:dyaOrig="225" w14:anchorId="672BF12A">
                <v:shape id="_x0000_i1189" type="#_x0000_t75" style="width:51.65pt;height:18pt" o:ole="">
                  <v:imagedata r:id="rId101" o:title=""/>
                </v:shape>
                <w:control r:id="rId102" w:name="OptionButton742" w:shapeid="_x0000_i1189"/>
              </w:object>
            </w:r>
          </w:p>
        </w:tc>
      </w:tr>
      <w:tr w:rsidR="00243878" w:rsidRPr="00AA307B" w14:paraId="672BF0AC" w14:textId="77777777" w:rsidTr="002B2026">
        <w:tc>
          <w:tcPr>
            <w:tcW w:w="2235" w:type="dxa"/>
          </w:tcPr>
          <w:p w14:paraId="672BF0A8"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A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A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1" w14:textId="77777777" w:rsidTr="002B2026">
        <w:tc>
          <w:tcPr>
            <w:tcW w:w="2235" w:type="dxa"/>
          </w:tcPr>
          <w:p w14:paraId="672BF0AD"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AE"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A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B0"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6" w14:textId="77777777" w:rsidTr="002B2026">
        <w:tc>
          <w:tcPr>
            <w:tcW w:w="2235" w:type="dxa"/>
          </w:tcPr>
          <w:p w14:paraId="672BF0B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B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B4"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B5"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9" w14:textId="77777777" w:rsidTr="002B2026">
        <w:tc>
          <w:tcPr>
            <w:tcW w:w="2235" w:type="dxa"/>
          </w:tcPr>
          <w:p w14:paraId="672BF0B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Country</w:t>
            </w:r>
          </w:p>
        </w:tc>
        <w:tc>
          <w:tcPr>
            <w:tcW w:w="6945" w:type="dxa"/>
            <w:gridSpan w:val="8"/>
          </w:tcPr>
          <w:p w14:paraId="672BF0B8"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E" w14:textId="77777777" w:rsidTr="002B2026">
        <w:tc>
          <w:tcPr>
            <w:tcW w:w="2235" w:type="dxa"/>
          </w:tcPr>
          <w:p w14:paraId="672BF0B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B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BC"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BD"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C2" w14:textId="77777777" w:rsidTr="002B2026">
        <w:tc>
          <w:tcPr>
            <w:tcW w:w="3085" w:type="dxa"/>
            <w:gridSpan w:val="2"/>
          </w:tcPr>
          <w:p w14:paraId="672BF0B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C0" w14:textId="77777777" w:rsidR="00243878" w:rsidRPr="00AA307B"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672BF0C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C3" w14:textId="77777777" w:rsidR="00243878" w:rsidRPr="00AA307B" w:rsidRDefault="00243878" w:rsidP="00243878">
      <w:pPr>
        <w:spacing w:after="0"/>
        <w:rPr>
          <w:rFonts w:ascii="Verdana" w:hAnsi="Verdana"/>
          <w:color w:val="595959" w:themeColor="text1" w:themeTint="A6"/>
          <w:sz w:val="16"/>
          <w:szCs w:val="16"/>
        </w:rPr>
      </w:pPr>
    </w:p>
    <w:p w14:paraId="672BF0C4" w14:textId="77777777" w:rsidR="00243878" w:rsidRPr="00AA307B" w:rsidRDefault="00243878" w:rsidP="00243878">
      <w:pPr>
        <w:spacing w:after="0"/>
        <w:rPr>
          <w:rFonts w:ascii="Verdana" w:hAnsi="Verdana"/>
          <w:color w:val="99811B"/>
          <w:sz w:val="16"/>
          <w:szCs w:val="16"/>
        </w:rPr>
      </w:pPr>
      <w:r w:rsidRPr="00AA307B">
        <w:rPr>
          <w:rFonts w:ascii="Verdana" w:hAnsi="Verdana"/>
          <w:color w:val="99811B"/>
          <w:sz w:val="16"/>
          <w:szCs w:val="16"/>
        </w:rPr>
        <w:t xml:space="preserve">Referee 3 </w:t>
      </w:r>
    </w:p>
    <w:p w14:paraId="672BF0C5"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243878" w:rsidRPr="00AA307B" w14:paraId="672BF0CA" w14:textId="77777777" w:rsidTr="002B2026">
        <w:tc>
          <w:tcPr>
            <w:tcW w:w="2235" w:type="dxa"/>
          </w:tcPr>
          <w:p w14:paraId="672BF0C6"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C7"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C8"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C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CF" w14:textId="77777777" w:rsidTr="002B2026">
        <w:tc>
          <w:tcPr>
            <w:tcW w:w="2235" w:type="dxa"/>
          </w:tcPr>
          <w:p w14:paraId="672BF0CB"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CC"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CD"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CE" w14:textId="7B77E1D3"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B">
                <v:shape id="_x0000_i1191" type="#_x0000_t75" style="width:37.9pt;height:18pt" o:ole="">
                  <v:imagedata r:id="rId103" o:title=""/>
                </v:shape>
                <w:control r:id="rId104" w:name="OptionButton6411" w:shapeid="_x0000_i1191"/>
              </w:object>
            </w:r>
            <w:r w:rsidRPr="00AA307B">
              <w:rPr>
                <w:rFonts w:ascii="Verdana" w:hAnsi="Verdana"/>
                <w:color w:val="595959" w:themeColor="text1" w:themeTint="A6"/>
                <w:sz w:val="16"/>
                <w:szCs w:val="16"/>
              </w:rPr>
              <w:object w:dxaOrig="225" w:dyaOrig="225" w14:anchorId="672BF12C">
                <v:shape id="_x0000_i1193" type="#_x0000_t75" style="width:51.65pt;height:18pt" o:ole="">
                  <v:imagedata r:id="rId105" o:title=""/>
                </v:shape>
                <w:control r:id="rId106" w:name="OptionButton7411" w:shapeid="_x0000_i1193"/>
              </w:object>
            </w:r>
          </w:p>
        </w:tc>
      </w:tr>
      <w:tr w:rsidR="00243878" w:rsidRPr="00AA307B" w14:paraId="672BF0D4" w14:textId="77777777" w:rsidTr="002B2026">
        <w:tc>
          <w:tcPr>
            <w:tcW w:w="2235" w:type="dxa"/>
          </w:tcPr>
          <w:p w14:paraId="672BF0D0"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D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2"/>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D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D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3"/>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D9" w14:textId="77777777" w:rsidTr="002B2026">
        <w:tc>
          <w:tcPr>
            <w:tcW w:w="2235" w:type="dxa"/>
          </w:tcPr>
          <w:p w14:paraId="672BF0D5"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D6"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4"/>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D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D8"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5"/>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DE" w14:textId="77777777" w:rsidTr="002B2026">
        <w:tc>
          <w:tcPr>
            <w:tcW w:w="2235" w:type="dxa"/>
          </w:tcPr>
          <w:p w14:paraId="672BF0D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D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DC"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DD"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1" w14:textId="77777777" w:rsidTr="002B2026">
        <w:tc>
          <w:tcPr>
            <w:tcW w:w="2235" w:type="dxa"/>
          </w:tcPr>
          <w:p w14:paraId="672BF0D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E0"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6" w14:textId="77777777" w:rsidTr="002B2026">
        <w:tc>
          <w:tcPr>
            <w:tcW w:w="2235" w:type="dxa"/>
          </w:tcPr>
          <w:p w14:paraId="672BF0E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E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E4"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E5"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A" w14:textId="77777777" w:rsidTr="002B2026">
        <w:tc>
          <w:tcPr>
            <w:tcW w:w="3085" w:type="dxa"/>
            <w:gridSpan w:val="2"/>
          </w:tcPr>
          <w:p w14:paraId="672BF0E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E8" w14:textId="77777777" w:rsidR="00243878" w:rsidRPr="00AA307B"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672BF0E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EB" w14:textId="77777777" w:rsidR="00354343" w:rsidRPr="00AA307B" w:rsidRDefault="00354343" w:rsidP="00C474F1">
      <w:pPr>
        <w:spacing w:after="0"/>
        <w:rPr>
          <w:rFonts w:ascii="Verdana" w:hAnsi="Verdana"/>
          <w:color w:val="99811B"/>
          <w:sz w:val="20"/>
          <w:szCs w:val="20"/>
        </w:rPr>
      </w:pPr>
    </w:p>
    <w:p w14:paraId="672BF0EC" w14:textId="77777777" w:rsidR="00C474F1" w:rsidRPr="00AA307B" w:rsidRDefault="0085557D" w:rsidP="00C474F1">
      <w:pPr>
        <w:spacing w:after="0"/>
        <w:rPr>
          <w:rFonts w:ascii="Verdana" w:hAnsi="Verdana"/>
          <w:color w:val="99811B"/>
          <w:sz w:val="20"/>
          <w:szCs w:val="20"/>
        </w:rPr>
      </w:pPr>
      <w:r w:rsidRPr="00AA307B">
        <w:rPr>
          <w:rFonts w:ascii="Verdana" w:hAnsi="Verdana"/>
          <w:color w:val="99811B"/>
          <w:sz w:val="20"/>
          <w:szCs w:val="20"/>
        </w:rPr>
        <w:t>6 Appendices</w:t>
      </w:r>
    </w:p>
    <w:p w14:paraId="672BF0ED" w14:textId="77777777" w:rsidR="00F6530C" w:rsidRPr="00AA307B" w:rsidRDefault="00F6530C" w:rsidP="00F6530C">
      <w:pPr>
        <w:spacing w:after="0"/>
        <w:rPr>
          <w:rFonts w:ascii="Verdana" w:hAnsi="Verdana"/>
          <w:color w:val="595959" w:themeColor="text1" w:themeTint="A6"/>
          <w:sz w:val="16"/>
          <w:szCs w:val="16"/>
        </w:rPr>
      </w:pPr>
    </w:p>
    <w:p w14:paraId="672BF0EE" w14:textId="77777777" w:rsidR="00F6530C" w:rsidRPr="00AA307B" w:rsidRDefault="00F6530C"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You must send the following appendices with the registration: </w:t>
      </w:r>
    </w:p>
    <w:p w14:paraId="672BF0EF" w14:textId="77777777" w:rsidR="002B2026" w:rsidRPr="00AA307B" w:rsidRDefault="002B2026" w:rsidP="00F6530C">
      <w:pPr>
        <w:spacing w:after="0"/>
        <w:rPr>
          <w:rFonts w:ascii="Verdana" w:hAnsi="Verdana"/>
          <w:color w:val="595959" w:themeColor="text1" w:themeTint="A6"/>
          <w:sz w:val="16"/>
          <w:szCs w:val="16"/>
        </w:rPr>
      </w:pPr>
    </w:p>
    <w:p w14:paraId="672BF0F0" w14:textId="77777777" w:rsidR="0085557D" w:rsidRPr="00AA307B" w:rsidRDefault="0085557D" w:rsidP="0085557D">
      <w:pPr>
        <w:spacing w:after="0"/>
        <w:rPr>
          <w:rFonts w:ascii="Verdana" w:hAnsi="Verdana"/>
          <w:b/>
          <w:color w:val="595959" w:themeColor="text1" w:themeTint="A6"/>
          <w:sz w:val="16"/>
          <w:szCs w:val="16"/>
        </w:rPr>
      </w:pPr>
      <w:r w:rsidRPr="00AA307B">
        <w:rPr>
          <w:rFonts w:ascii="Verdana" w:hAnsi="Verdana"/>
          <w:b/>
          <w:color w:val="595959" w:themeColor="text1" w:themeTint="A6"/>
          <w:sz w:val="16"/>
          <w:szCs w:val="16"/>
        </w:rPr>
        <w:t>Documents for the notification of the tied agent:</w:t>
      </w:r>
    </w:p>
    <w:p w14:paraId="672BF0F1" w14:textId="77777777" w:rsidR="0085557D" w:rsidRPr="00AA307B" w:rsidRDefault="0085557D" w:rsidP="0085557D">
      <w:pPr>
        <w:spacing w:after="0"/>
        <w:rPr>
          <w:rFonts w:ascii="Verdana" w:hAnsi="Verdana"/>
          <w:color w:val="595959" w:themeColor="text1" w:themeTint="A6"/>
          <w:sz w:val="16"/>
          <w:szCs w:val="16"/>
        </w:rPr>
      </w:pPr>
    </w:p>
    <w:p w14:paraId="672BF0F2" w14:textId="26732BD7"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D">
          <v:shape id="_x0000_i1195" type="#_x0000_t75" style="width:451.9pt;height:33.15pt" o:ole="">
            <v:imagedata r:id="rId107" o:title=""/>
          </v:shape>
          <w:control r:id="rId108" w:name="CheckBox4" w:shapeid="_x0000_i1195"/>
        </w:object>
      </w:r>
    </w:p>
    <w:p w14:paraId="672BF0F3" w14:textId="2DFB8006"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E">
          <v:shape id="_x0000_i1197" type="#_x0000_t75" style="width:416.35pt;height:18pt" o:ole="">
            <v:imagedata r:id="rId109" o:title=""/>
          </v:shape>
          <w:control r:id="rId110" w:name="CheckBox5" w:shapeid="_x0000_i1197"/>
        </w:object>
      </w:r>
    </w:p>
    <w:p w14:paraId="672BF0F4" w14:textId="57EC9889"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F">
          <v:shape id="_x0000_i1199" type="#_x0000_t75" style="width:436.75pt;height:18pt" o:ole="">
            <v:imagedata r:id="rId111" o:title=""/>
          </v:shape>
          <w:control r:id="rId112" w:name="CheckBox21" w:shapeid="_x0000_i1199"/>
        </w:object>
      </w:r>
    </w:p>
    <w:p w14:paraId="672BF0F5" w14:textId="3CB1C855"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0">
          <v:shape id="_x0000_i1201" type="#_x0000_t75" style="width:456.15pt;height:29.35pt" o:ole="">
            <v:imagedata r:id="rId113" o:title=""/>
          </v:shape>
          <w:control r:id="rId114" w:name="CheckBox22" w:shapeid="_x0000_i1201"/>
        </w:object>
      </w:r>
    </w:p>
    <w:p w14:paraId="672BF0F6" w14:textId="77777777" w:rsidR="002B2026" w:rsidRPr="00AA307B" w:rsidRDefault="002B2026" w:rsidP="00F6530C">
      <w:pPr>
        <w:spacing w:after="0"/>
        <w:rPr>
          <w:rFonts w:ascii="Verdana" w:hAnsi="Verdana"/>
          <w:b/>
          <w:color w:val="595959" w:themeColor="text1" w:themeTint="A6"/>
          <w:sz w:val="16"/>
          <w:szCs w:val="16"/>
        </w:rPr>
      </w:pPr>
      <w:r w:rsidRPr="00AA307B">
        <w:rPr>
          <w:rFonts w:ascii="Verdana" w:hAnsi="Verdana"/>
          <w:b/>
          <w:color w:val="595959" w:themeColor="text1" w:themeTint="A6"/>
          <w:sz w:val="16"/>
          <w:szCs w:val="16"/>
        </w:rPr>
        <w:t>Assessment documents:</w:t>
      </w:r>
    </w:p>
    <w:p w14:paraId="672BF0F7" w14:textId="77777777" w:rsidR="002B2026" w:rsidRPr="00AA307B" w:rsidRDefault="002B2026" w:rsidP="00F6530C">
      <w:pPr>
        <w:spacing w:after="0"/>
        <w:rPr>
          <w:rFonts w:ascii="Verdana" w:hAnsi="Verdana"/>
          <w:color w:val="595959" w:themeColor="text1" w:themeTint="A6"/>
          <w:sz w:val="16"/>
          <w:szCs w:val="16"/>
        </w:rPr>
      </w:pPr>
    </w:p>
    <w:p w14:paraId="672BF0F8" w14:textId="27FE89EE"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1">
          <v:shape id="_x0000_i1203" type="#_x0000_t75" style="width:449.05pt;height:18pt" o:ole="">
            <v:imagedata r:id="rId115" o:title=""/>
          </v:shape>
          <w:control r:id="rId116" w:name="CheckBox19" w:shapeid="_x0000_i1203"/>
        </w:object>
      </w:r>
    </w:p>
    <w:p w14:paraId="672BF0F9" w14:textId="1EAE569C"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2">
          <v:shape id="_x0000_i1205" type="#_x0000_t75" style="width:308.85pt;height:18pt" o:ole="">
            <v:imagedata r:id="rId117" o:title=""/>
          </v:shape>
          <w:control r:id="rId118" w:name="CheckBox20" w:shapeid="_x0000_i1205"/>
        </w:object>
      </w:r>
    </w:p>
    <w:p w14:paraId="672BF0FA" w14:textId="44A185D2"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3">
          <v:shape id="_x0000_i1207" type="#_x0000_t75" style="width:393.15pt;height:18pt" o:ole="">
            <v:imagedata r:id="rId119" o:title=""/>
          </v:shape>
          <w:control r:id="rId120" w:name="CheckBox23" w:shapeid="_x0000_i1207"/>
        </w:object>
      </w:r>
    </w:p>
    <w:p w14:paraId="672BF0FB" w14:textId="5FC99686"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object w:dxaOrig="225" w:dyaOrig="225" w14:anchorId="672BF134">
          <v:shape id="_x0000_i1209" type="#_x0000_t75" style="width:461.35pt;height:18pt" o:ole="">
            <v:imagedata r:id="rId121" o:title=""/>
          </v:shape>
          <w:control r:id="rId122" w:name="CheckBox24" w:shapeid="_x0000_i1209"/>
        </w:object>
      </w:r>
    </w:p>
    <w:sectPr w:rsidR="002B2026" w:rsidRPr="00AA307B" w:rsidSect="00BB0BEA">
      <w:headerReference w:type="default" r:id="rId123"/>
      <w:footerReference w:type="default" r:id="rId12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F137" w14:textId="77777777" w:rsidR="008B5F66" w:rsidRDefault="008B5F66" w:rsidP="00BB0BEA">
      <w:pPr>
        <w:spacing w:after="0" w:line="240" w:lineRule="auto"/>
      </w:pPr>
      <w:r>
        <w:separator/>
      </w:r>
    </w:p>
  </w:endnote>
  <w:endnote w:type="continuationSeparator" w:id="0">
    <w:p w14:paraId="672BF138" w14:textId="77777777" w:rsidR="008B5F66" w:rsidRDefault="008B5F66" w:rsidP="00BB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F13E" w14:textId="2F9C113A" w:rsidR="008B5F66" w:rsidRPr="007D6699" w:rsidRDefault="008B5F66" w:rsidP="001F46FA">
    <w:pPr>
      <w:pStyle w:val="Voettekst"/>
      <w:tabs>
        <w:tab w:val="left" w:pos="6359"/>
      </w:tabs>
      <w:rPr>
        <w:rFonts w:ascii="Verdana" w:hAnsi="Verdana"/>
        <w:sz w:val="14"/>
        <w:szCs w:val="14"/>
      </w:rPr>
    </w:pPr>
    <w:r>
      <w:rPr>
        <w:rFonts w:ascii="Verdana" w:hAnsi="Verdana"/>
        <w:sz w:val="14"/>
        <w:szCs w:val="14"/>
      </w:rPr>
      <w:t>The Dutch Authority for the Fina</w:t>
    </w:r>
    <w:r w:rsidR="00E57E84">
      <w:rPr>
        <w:rFonts w:ascii="Verdana" w:hAnsi="Verdana"/>
        <w:sz w:val="14"/>
        <w:szCs w:val="14"/>
      </w:rPr>
      <w:t xml:space="preserve">ncial Markets (AFM) </w:t>
    </w:r>
    <w:r w:rsidR="00E57E84">
      <w:rPr>
        <w:rFonts w:ascii="Verdana" w:hAnsi="Verdana"/>
        <w:sz w:val="14"/>
        <w:szCs w:val="14"/>
      </w:rPr>
      <w:tab/>
      <w:t>Version 2.2</w:t>
    </w:r>
    <w:r>
      <w:rPr>
        <w:rFonts w:ascii="Verdana" w:hAnsi="Verdana"/>
        <w:sz w:val="14"/>
        <w:szCs w:val="14"/>
      </w:rPr>
      <w:t xml:space="preserve"> (</w:t>
    </w:r>
    <w:r w:rsidR="00E57E84">
      <w:rPr>
        <w:rFonts w:ascii="Verdana" w:hAnsi="Verdana"/>
        <w:sz w:val="14"/>
        <w:szCs w:val="14"/>
      </w:rPr>
      <w:t>July 2020</w:t>
    </w:r>
    <w:r>
      <w:rPr>
        <w:rFonts w:ascii="Verdana" w:hAnsi="Verdana"/>
        <w:sz w:val="14"/>
        <w:szCs w:val="14"/>
      </w:rPr>
      <w:t xml:space="preserve">) </w:t>
    </w:r>
    <w:r>
      <w:rPr>
        <w:rFonts w:ascii="Verdana" w:hAnsi="Verdana"/>
        <w:sz w:val="14"/>
        <w:szCs w:val="14"/>
      </w:rPr>
      <w:tab/>
    </w:r>
    <w:r w:rsidR="001F46FA">
      <w:rPr>
        <w:rFonts w:ascii="Verdana" w:hAnsi="Verdana"/>
        <w:sz w:val="14"/>
        <w:szCs w:val="14"/>
      </w:rPr>
      <w:tab/>
    </w:r>
    <w:r>
      <w:rPr>
        <w:rFonts w:ascii="Verdana" w:hAnsi="Verdana"/>
        <w:sz w:val="14"/>
        <w:szCs w:val="14"/>
      </w:rPr>
      <w:t xml:space="preserve">Page </w:t>
    </w:r>
    <w:r w:rsidRPr="007D6699">
      <w:rPr>
        <w:rFonts w:ascii="Verdana" w:hAnsi="Verdana"/>
        <w:b/>
        <w:sz w:val="14"/>
        <w:szCs w:val="14"/>
      </w:rPr>
      <w:fldChar w:fldCharType="begin"/>
    </w:r>
    <w:r w:rsidRPr="007D6699">
      <w:rPr>
        <w:rFonts w:ascii="Verdana" w:hAnsi="Verdana"/>
        <w:b/>
        <w:sz w:val="14"/>
        <w:szCs w:val="14"/>
      </w:rPr>
      <w:instrText xml:space="preserve"> PAGE </w:instrText>
    </w:r>
    <w:r w:rsidRPr="007D6699">
      <w:rPr>
        <w:rFonts w:ascii="Verdana" w:hAnsi="Verdana"/>
        <w:b/>
        <w:sz w:val="14"/>
        <w:szCs w:val="14"/>
      </w:rPr>
      <w:fldChar w:fldCharType="separate"/>
    </w:r>
    <w:r w:rsidR="001F46FA">
      <w:rPr>
        <w:rFonts w:ascii="Verdana" w:hAnsi="Verdana"/>
        <w:b/>
        <w:noProof/>
        <w:sz w:val="14"/>
        <w:szCs w:val="14"/>
      </w:rPr>
      <w:t>8</w:t>
    </w:r>
    <w:r w:rsidRPr="007D6699">
      <w:rPr>
        <w:rFonts w:ascii="Verdana" w:hAnsi="Verdana"/>
        <w:b/>
        <w:sz w:val="14"/>
        <w:szCs w:val="14"/>
      </w:rPr>
      <w:fldChar w:fldCharType="end"/>
    </w:r>
    <w:r>
      <w:rPr>
        <w:rFonts w:ascii="Verdana" w:hAnsi="Verdana"/>
        <w:sz w:val="14"/>
        <w:szCs w:val="14"/>
      </w:rPr>
      <w:t xml:space="preserve"> of </w:t>
    </w:r>
    <w:r w:rsidRPr="007D6699">
      <w:rPr>
        <w:rFonts w:ascii="Verdana" w:hAnsi="Verdana"/>
        <w:b/>
        <w:sz w:val="14"/>
        <w:szCs w:val="14"/>
      </w:rPr>
      <w:fldChar w:fldCharType="begin"/>
    </w:r>
    <w:r w:rsidRPr="007D6699">
      <w:rPr>
        <w:rFonts w:ascii="Verdana" w:hAnsi="Verdana"/>
        <w:b/>
        <w:sz w:val="14"/>
        <w:szCs w:val="14"/>
      </w:rPr>
      <w:instrText xml:space="preserve"> NUMPAGES  </w:instrText>
    </w:r>
    <w:r w:rsidRPr="007D6699">
      <w:rPr>
        <w:rFonts w:ascii="Verdana" w:hAnsi="Verdana"/>
        <w:b/>
        <w:sz w:val="14"/>
        <w:szCs w:val="14"/>
      </w:rPr>
      <w:fldChar w:fldCharType="separate"/>
    </w:r>
    <w:r w:rsidR="001F46FA">
      <w:rPr>
        <w:rFonts w:ascii="Verdana" w:hAnsi="Verdana"/>
        <w:b/>
        <w:noProof/>
        <w:sz w:val="14"/>
        <w:szCs w:val="14"/>
      </w:rPr>
      <w:t>8</w:t>
    </w:r>
    <w:r w:rsidRPr="007D6699">
      <w:rPr>
        <w:rFonts w:ascii="Verdana" w:hAnsi="Verda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F135" w14:textId="77777777" w:rsidR="008B5F66" w:rsidRDefault="008B5F66" w:rsidP="00BB0BEA">
      <w:pPr>
        <w:spacing w:after="0" w:line="240" w:lineRule="auto"/>
      </w:pPr>
      <w:r>
        <w:separator/>
      </w:r>
    </w:p>
  </w:footnote>
  <w:footnote w:type="continuationSeparator" w:id="0">
    <w:p w14:paraId="672BF136" w14:textId="77777777" w:rsidR="008B5F66" w:rsidRDefault="008B5F66" w:rsidP="00BB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A922" w14:textId="7BD34DC9" w:rsidR="00BF4AFD" w:rsidRDefault="00BF4AFD" w:rsidP="00BF4AFD">
    <w:pPr>
      <w:pStyle w:val="Koptekst"/>
      <w:ind w:left="2832"/>
      <w:jc w:val="center"/>
      <w:rPr>
        <w:lang w:val="en-US"/>
      </w:rPr>
    </w:pPr>
    <w:r>
      <w:rPr>
        <w:noProof/>
      </w:rPr>
      <w:drawing>
        <wp:anchor distT="0" distB="0" distL="114300" distR="114300" simplePos="0" relativeHeight="251660288" behindDoc="0" locked="0" layoutInCell="1" allowOverlap="1" wp14:anchorId="455B21A6" wp14:editId="0D422736">
          <wp:simplePos x="0" y="0"/>
          <wp:positionH relativeFrom="page">
            <wp:posOffset>5148580</wp:posOffset>
          </wp:positionH>
          <wp:positionV relativeFrom="page">
            <wp:posOffset>720090</wp:posOffset>
          </wp:positionV>
          <wp:extent cx="1544320" cy="360045"/>
          <wp:effectExtent l="0" t="0" r="0" b="1905"/>
          <wp:wrapTopAndBottom/>
          <wp:docPr id="3" name="Graphic 3"/>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6A33504C" w14:textId="745C1FF0" w:rsidR="00BF4AFD" w:rsidRDefault="00BF4AFD" w:rsidP="00BF4AFD">
    <w:pPr>
      <w:pStyle w:val="Koptekst"/>
      <w:ind w:left="2832"/>
      <w:jc w:val="center"/>
      <w:rPr>
        <w:lang w:val="en-US"/>
      </w:rPr>
    </w:pPr>
    <w:r>
      <w:rPr>
        <w:noProof/>
      </w:rPr>
      <mc:AlternateContent>
        <mc:Choice Requires="wps">
          <w:drawing>
            <wp:anchor distT="0" distB="0" distL="114300" distR="114300" simplePos="0" relativeHeight="251659264" behindDoc="0" locked="0" layoutInCell="1" allowOverlap="1" wp14:anchorId="1410034B" wp14:editId="15FB31A8">
              <wp:simplePos x="0" y="0"/>
              <wp:positionH relativeFrom="column">
                <wp:posOffset>-796290</wp:posOffset>
              </wp:positionH>
              <wp:positionV relativeFrom="paragraph">
                <wp:posOffset>509571</wp:posOffset>
              </wp:positionV>
              <wp:extent cx="7353300" cy="0"/>
              <wp:effectExtent l="0" t="19050" r="19050" b="190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381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BDD66" id="_x0000_t32" coordsize="21600,21600" o:spt="32" o:oned="t" path="m,l21600,21600e" filled="f">
              <v:path arrowok="t" fillok="f" o:connecttype="none"/>
              <o:lock v:ext="edit" shapetype="t"/>
            </v:shapetype>
            <v:shape id="Rechte verbindingslijn met pijl 4" o:spid="_x0000_s1026" type="#_x0000_t32" style="position:absolute;margin-left:-62.7pt;margin-top:40.1pt;width: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" strokecolor="#a98f00" strokeweight="3pt"/>
          </w:pict>
        </mc:Fallback>
      </mc:AlternateContent>
    </w:r>
  </w:p>
  <w:p w14:paraId="672BF13C" w14:textId="6D48BB10" w:rsidR="008B5F66" w:rsidRPr="00BB0BEA" w:rsidRDefault="008B5F66" w:rsidP="00BF4AFD">
    <w:pPr>
      <w:pStyle w:val="Koptekst"/>
      <w:jc w:val="center"/>
      <w:rPr>
        <w:rFonts w:ascii="Verdana" w:hAnsi="Verdana"/>
        <w:color w:val="99811B"/>
        <w:sz w:val="28"/>
        <w:szCs w:val="28"/>
      </w:rPr>
    </w:pPr>
    <w:r>
      <w:rPr>
        <w:rFonts w:ascii="Verdana" w:hAnsi="Verdana"/>
        <w:color w:val="99811B"/>
        <w:sz w:val="28"/>
        <w:szCs w:val="28"/>
      </w:rPr>
      <w:t xml:space="preserve">Tied agent notification </w:t>
    </w:r>
    <w:proofErr w:type="gramStart"/>
    <w:r>
      <w:rPr>
        <w:rFonts w:ascii="Verdana" w:hAnsi="Verdana"/>
        <w:color w:val="99811B"/>
        <w:sz w:val="28"/>
        <w:szCs w:val="28"/>
      </w:rPr>
      <w:t>for</w:t>
    </w:r>
    <w:r w:rsidR="00BF4AFD">
      <w:rPr>
        <w:rFonts w:ascii="Verdana" w:hAnsi="Verdana"/>
        <w:color w:val="99811B"/>
        <w:sz w:val="28"/>
        <w:szCs w:val="28"/>
      </w:rPr>
      <w:t>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1"/>
    <w:multiLevelType w:val="hybridMultilevel"/>
    <w:tmpl w:val="8FE4B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77BDD"/>
    <w:multiLevelType w:val="hybridMultilevel"/>
    <w:tmpl w:val="49CC8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797291"/>
    <w:multiLevelType w:val="hybridMultilevel"/>
    <w:tmpl w:val="23E0D3DE"/>
    <w:lvl w:ilvl="0" w:tplc="6AB87B1A">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71B34"/>
    <w:multiLevelType w:val="hybridMultilevel"/>
    <w:tmpl w:val="0C2E9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E73C56"/>
    <w:multiLevelType w:val="hybridMultilevel"/>
    <w:tmpl w:val="11424F1A"/>
    <w:lvl w:ilvl="0" w:tplc="F256528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2E5184"/>
    <w:multiLevelType w:val="hybridMultilevel"/>
    <w:tmpl w:val="8736B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5D5897"/>
    <w:multiLevelType w:val="hybridMultilevel"/>
    <w:tmpl w:val="4C083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4429C1"/>
    <w:multiLevelType w:val="hybridMultilevel"/>
    <w:tmpl w:val="29C2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255954"/>
    <w:multiLevelType w:val="hybridMultilevel"/>
    <w:tmpl w:val="CA268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60E76"/>
    <w:multiLevelType w:val="hybridMultilevel"/>
    <w:tmpl w:val="48985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10243"/>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EA"/>
    <w:rsid w:val="00001F5D"/>
    <w:rsid w:val="00015002"/>
    <w:rsid w:val="00015DDE"/>
    <w:rsid w:val="000211F5"/>
    <w:rsid w:val="00021C31"/>
    <w:rsid w:val="000221C6"/>
    <w:rsid w:val="000272A1"/>
    <w:rsid w:val="00034F26"/>
    <w:rsid w:val="0003765D"/>
    <w:rsid w:val="00040DC2"/>
    <w:rsid w:val="00047BDB"/>
    <w:rsid w:val="00050FDA"/>
    <w:rsid w:val="000547EF"/>
    <w:rsid w:val="000571EE"/>
    <w:rsid w:val="00057818"/>
    <w:rsid w:val="0007062F"/>
    <w:rsid w:val="00081013"/>
    <w:rsid w:val="0009736F"/>
    <w:rsid w:val="000A432D"/>
    <w:rsid w:val="000A7135"/>
    <w:rsid w:val="000C151A"/>
    <w:rsid w:val="000C2788"/>
    <w:rsid w:val="000C4E62"/>
    <w:rsid w:val="000C7D4E"/>
    <w:rsid w:val="000D03B3"/>
    <w:rsid w:val="000D38F5"/>
    <w:rsid w:val="000D6873"/>
    <w:rsid w:val="000D79AD"/>
    <w:rsid w:val="000E18D2"/>
    <w:rsid w:val="000E4F1C"/>
    <w:rsid w:val="000F3A2C"/>
    <w:rsid w:val="000F3A3E"/>
    <w:rsid w:val="000F46ED"/>
    <w:rsid w:val="0010535A"/>
    <w:rsid w:val="001119F7"/>
    <w:rsid w:val="001138D9"/>
    <w:rsid w:val="00115A4F"/>
    <w:rsid w:val="001160A6"/>
    <w:rsid w:val="001165C2"/>
    <w:rsid w:val="00116C55"/>
    <w:rsid w:val="00117A7E"/>
    <w:rsid w:val="001249DB"/>
    <w:rsid w:val="00130429"/>
    <w:rsid w:val="0014179C"/>
    <w:rsid w:val="00151BD1"/>
    <w:rsid w:val="0015275E"/>
    <w:rsid w:val="00156A99"/>
    <w:rsid w:val="00162726"/>
    <w:rsid w:val="00174C54"/>
    <w:rsid w:val="00175E00"/>
    <w:rsid w:val="00176E8D"/>
    <w:rsid w:val="00181F16"/>
    <w:rsid w:val="00184E68"/>
    <w:rsid w:val="00186D8F"/>
    <w:rsid w:val="00195A46"/>
    <w:rsid w:val="001A4294"/>
    <w:rsid w:val="001A6019"/>
    <w:rsid w:val="001A6EA8"/>
    <w:rsid w:val="001B0318"/>
    <w:rsid w:val="001B1BC7"/>
    <w:rsid w:val="001B38C8"/>
    <w:rsid w:val="001B7500"/>
    <w:rsid w:val="001C07BA"/>
    <w:rsid w:val="001C0CF1"/>
    <w:rsid w:val="001C2904"/>
    <w:rsid w:val="001D0A35"/>
    <w:rsid w:val="001D26AD"/>
    <w:rsid w:val="001D3507"/>
    <w:rsid w:val="001D5A9A"/>
    <w:rsid w:val="001E407A"/>
    <w:rsid w:val="001F46FA"/>
    <w:rsid w:val="001F4D5D"/>
    <w:rsid w:val="0020299F"/>
    <w:rsid w:val="002041A4"/>
    <w:rsid w:val="0020483F"/>
    <w:rsid w:val="00207EF6"/>
    <w:rsid w:val="002134A2"/>
    <w:rsid w:val="0021355B"/>
    <w:rsid w:val="002139B3"/>
    <w:rsid w:val="00213AF0"/>
    <w:rsid w:val="00213C01"/>
    <w:rsid w:val="00224630"/>
    <w:rsid w:val="00232E42"/>
    <w:rsid w:val="00233E83"/>
    <w:rsid w:val="0023499C"/>
    <w:rsid w:val="0023643E"/>
    <w:rsid w:val="00240123"/>
    <w:rsid w:val="00243878"/>
    <w:rsid w:val="002453E7"/>
    <w:rsid w:val="0025245B"/>
    <w:rsid w:val="002636EC"/>
    <w:rsid w:val="00264639"/>
    <w:rsid w:val="002739B1"/>
    <w:rsid w:val="0029000C"/>
    <w:rsid w:val="002A0179"/>
    <w:rsid w:val="002A22F2"/>
    <w:rsid w:val="002A38E5"/>
    <w:rsid w:val="002A532C"/>
    <w:rsid w:val="002B1D98"/>
    <w:rsid w:val="002B2026"/>
    <w:rsid w:val="002B241A"/>
    <w:rsid w:val="002B7041"/>
    <w:rsid w:val="002B76CB"/>
    <w:rsid w:val="002C60FE"/>
    <w:rsid w:val="002D64C0"/>
    <w:rsid w:val="002E583E"/>
    <w:rsid w:val="002F5727"/>
    <w:rsid w:val="002F5AFB"/>
    <w:rsid w:val="00300EA4"/>
    <w:rsid w:val="00304DF9"/>
    <w:rsid w:val="00306FF8"/>
    <w:rsid w:val="00307944"/>
    <w:rsid w:val="00312693"/>
    <w:rsid w:val="0031722F"/>
    <w:rsid w:val="003216CD"/>
    <w:rsid w:val="00324BD5"/>
    <w:rsid w:val="0033127C"/>
    <w:rsid w:val="003335AF"/>
    <w:rsid w:val="00335439"/>
    <w:rsid w:val="003456EC"/>
    <w:rsid w:val="00351201"/>
    <w:rsid w:val="00354343"/>
    <w:rsid w:val="00357107"/>
    <w:rsid w:val="003606F5"/>
    <w:rsid w:val="0036353B"/>
    <w:rsid w:val="00371863"/>
    <w:rsid w:val="0038152B"/>
    <w:rsid w:val="0038463E"/>
    <w:rsid w:val="00395120"/>
    <w:rsid w:val="003A03C1"/>
    <w:rsid w:val="003B2727"/>
    <w:rsid w:val="003C4857"/>
    <w:rsid w:val="003D6B13"/>
    <w:rsid w:val="003E5792"/>
    <w:rsid w:val="003F2DD5"/>
    <w:rsid w:val="003F5076"/>
    <w:rsid w:val="003F7245"/>
    <w:rsid w:val="00401C26"/>
    <w:rsid w:val="0040342E"/>
    <w:rsid w:val="0040627B"/>
    <w:rsid w:val="0040712F"/>
    <w:rsid w:val="00411E3B"/>
    <w:rsid w:val="0041615E"/>
    <w:rsid w:val="004161AA"/>
    <w:rsid w:val="004317F6"/>
    <w:rsid w:val="00433C87"/>
    <w:rsid w:val="00434B2B"/>
    <w:rsid w:val="004354C5"/>
    <w:rsid w:val="0043604C"/>
    <w:rsid w:val="00436482"/>
    <w:rsid w:val="004412F0"/>
    <w:rsid w:val="00450DF8"/>
    <w:rsid w:val="004677AE"/>
    <w:rsid w:val="00470B96"/>
    <w:rsid w:val="00472283"/>
    <w:rsid w:val="00494967"/>
    <w:rsid w:val="004A0AC9"/>
    <w:rsid w:val="004A5818"/>
    <w:rsid w:val="004A5893"/>
    <w:rsid w:val="004B148C"/>
    <w:rsid w:val="004B3D9E"/>
    <w:rsid w:val="004C14AE"/>
    <w:rsid w:val="004C26E9"/>
    <w:rsid w:val="004C310F"/>
    <w:rsid w:val="004C4BF0"/>
    <w:rsid w:val="004D5261"/>
    <w:rsid w:val="004D7168"/>
    <w:rsid w:val="004E5A8D"/>
    <w:rsid w:val="004F51D0"/>
    <w:rsid w:val="004F688E"/>
    <w:rsid w:val="004F7CD5"/>
    <w:rsid w:val="00500573"/>
    <w:rsid w:val="00504B03"/>
    <w:rsid w:val="00507010"/>
    <w:rsid w:val="00520AB4"/>
    <w:rsid w:val="00540CB3"/>
    <w:rsid w:val="005420F1"/>
    <w:rsid w:val="00545912"/>
    <w:rsid w:val="005500DD"/>
    <w:rsid w:val="00554F68"/>
    <w:rsid w:val="00556479"/>
    <w:rsid w:val="00556C0B"/>
    <w:rsid w:val="0056385A"/>
    <w:rsid w:val="00566FC4"/>
    <w:rsid w:val="00576AFE"/>
    <w:rsid w:val="00577890"/>
    <w:rsid w:val="00581CA6"/>
    <w:rsid w:val="00585818"/>
    <w:rsid w:val="00593669"/>
    <w:rsid w:val="00595488"/>
    <w:rsid w:val="005D243E"/>
    <w:rsid w:val="005D3750"/>
    <w:rsid w:val="005D60FE"/>
    <w:rsid w:val="005D6A3E"/>
    <w:rsid w:val="005F2110"/>
    <w:rsid w:val="005F42BB"/>
    <w:rsid w:val="005F458C"/>
    <w:rsid w:val="005F45BE"/>
    <w:rsid w:val="00601569"/>
    <w:rsid w:val="00602BEA"/>
    <w:rsid w:val="006063B1"/>
    <w:rsid w:val="0061046D"/>
    <w:rsid w:val="0061559B"/>
    <w:rsid w:val="0062602B"/>
    <w:rsid w:val="006268D2"/>
    <w:rsid w:val="00627554"/>
    <w:rsid w:val="00640B4E"/>
    <w:rsid w:val="00640FC6"/>
    <w:rsid w:val="006419E9"/>
    <w:rsid w:val="00642F6F"/>
    <w:rsid w:val="00646CCE"/>
    <w:rsid w:val="00646D5D"/>
    <w:rsid w:val="00653F18"/>
    <w:rsid w:val="006663C2"/>
    <w:rsid w:val="006706AA"/>
    <w:rsid w:val="006727F0"/>
    <w:rsid w:val="00672C15"/>
    <w:rsid w:val="00673AE7"/>
    <w:rsid w:val="00673F29"/>
    <w:rsid w:val="00682A6B"/>
    <w:rsid w:val="00686206"/>
    <w:rsid w:val="00692397"/>
    <w:rsid w:val="00695E06"/>
    <w:rsid w:val="006A46E2"/>
    <w:rsid w:val="006A68A2"/>
    <w:rsid w:val="006A6F74"/>
    <w:rsid w:val="006B0E6C"/>
    <w:rsid w:val="006B16B6"/>
    <w:rsid w:val="006B270E"/>
    <w:rsid w:val="006B64BF"/>
    <w:rsid w:val="006C38F9"/>
    <w:rsid w:val="006C4984"/>
    <w:rsid w:val="006C6F12"/>
    <w:rsid w:val="006D09AE"/>
    <w:rsid w:val="006D712D"/>
    <w:rsid w:val="006D7F18"/>
    <w:rsid w:val="006E5A01"/>
    <w:rsid w:val="006E62CD"/>
    <w:rsid w:val="006F155E"/>
    <w:rsid w:val="006F2615"/>
    <w:rsid w:val="006F56E0"/>
    <w:rsid w:val="006F7178"/>
    <w:rsid w:val="00702900"/>
    <w:rsid w:val="00706DC2"/>
    <w:rsid w:val="007074EF"/>
    <w:rsid w:val="00715036"/>
    <w:rsid w:val="00733CEA"/>
    <w:rsid w:val="007408FA"/>
    <w:rsid w:val="00741445"/>
    <w:rsid w:val="0074522B"/>
    <w:rsid w:val="00761F2E"/>
    <w:rsid w:val="00765410"/>
    <w:rsid w:val="00771EA5"/>
    <w:rsid w:val="00775B68"/>
    <w:rsid w:val="00777533"/>
    <w:rsid w:val="00783832"/>
    <w:rsid w:val="00795A69"/>
    <w:rsid w:val="00795F61"/>
    <w:rsid w:val="00795FD1"/>
    <w:rsid w:val="00796259"/>
    <w:rsid w:val="007A20E9"/>
    <w:rsid w:val="007A5352"/>
    <w:rsid w:val="007A724B"/>
    <w:rsid w:val="007A777D"/>
    <w:rsid w:val="007B0F63"/>
    <w:rsid w:val="007B2025"/>
    <w:rsid w:val="007C023B"/>
    <w:rsid w:val="007C1C46"/>
    <w:rsid w:val="007C69A9"/>
    <w:rsid w:val="007D10F7"/>
    <w:rsid w:val="007D1BC3"/>
    <w:rsid w:val="007D2DAB"/>
    <w:rsid w:val="007D3A3E"/>
    <w:rsid w:val="007D598B"/>
    <w:rsid w:val="007D6699"/>
    <w:rsid w:val="007E1AE7"/>
    <w:rsid w:val="007F398B"/>
    <w:rsid w:val="007F532D"/>
    <w:rsid w:val="007F5976"/>
    <w:rsid w:val="0080119E"/>
    <w:rsid w:val="0080465D"/>
    <w:rsid w:val="008118FC"/>
    <w:rsid w:val="00811ED4"/>
    <w:rsid w:val="00811FBC"/>
    <w:rsid w:val="00826A93"/>
    <w:rsid w:val="00830CE9"/>
    <w:rsid w:val="00836748"/>
    <w:rsid w:val="008405C5"/>
    <w:rsid w:val="008410CE"/>
    <w:rsid w:val="00841DFB"/>
    <w:rsid w:val="008420AB"/>
    <w:rsid w:val="0084217C"/>
    <w:rsid w:val="00845121"/>
    <w:rsid w:val="00853189"/>
    <w:rsid w:val="00854584"/>
    <w:rsid w:val="00854623"/>
    <w:rsid w:val="0085557D"/>
    <w:rsid w:val="00855771"/>
    <w:rsid w:val="00857D86"/>
    <w:rsid w:val="00866586"/>
    <w:rsid w:val="00875600"/>
    <w:rsid w:val="008817B6"/>
    <w:rsid w:val="00881FAF"/>
    <w:rsid w:val="0089176A"/>
    <w:rsid w:val="00891B06"/>
    <w:rsid w:val="00892583"/>
    <w:rsid w:val="00892A9B"/>
    <w:rsid w:val="008937A0"/>
    <w:rsid w:val="008A0E58"/>
    <w:rsid w:val="008A11CB"/>
    <w:rsid w:val="008A322C"/>
    <w:rsid w:val="008A4D86"/>
    <w:rsid w:val="008A6767"/>
    <w:rsid w:val="008B1255"/>
    <w:rsid w:val="008B34ED"/>
    <w:rsid w:val="008B5BE1"/>
    <w:rsid w:val="008B5F66"/>
    <w:rsid w:val="008C41BD"/>
    <w:rsid w:val="008D145A"/>
    <w:rsid w:val="008D22F9"/>
    <w:rsid w:val="008D2322"/>
    <w:rsid w:val="008D697C"/>
    <w:rsid w:val="008D6C21"/>
    <w:rsid w:val="00915218"/>
    <w:rsid w:val="009168EA"/>
    <w:rsid w:val="00921613"/>
    <w:rsid w:val="00923CBA"/>
    <w:rsid w:val="00926C65"/>
    <w:rsid w:val="00926CD5"/>
    <w:rsid w:val="00935754"/>
    <w:rsid w:val="00936D26"/>
    <w:rsid w:val="00936E19"/>
    <w:rsid w:val="00945078"/>
    <w:rsid w:val="009455E3"/>
    <w:rsid w:val="00946614"/>
    <w:rsid w:val="00946A34"/>
    <w:rsid w:val="00950103"/>
    <w:rsid w:val="00953807"/>
    <w:rsid w:val="00953835"/>
    <w:rsid w:val="00957302"/>
    <w:rsid w:val="0096042E"/>
    <w:rsid w:val="0096126E"/>
    <w:rsid w:val="009616E1"/>
    <w:rsid w:val="009668C0"/>
    <w:rsid w:val="009A3A14"/>
    <w:rsid w:val="009A4E83"/>
    <w:rsid w:val="009A7316"/>
    <w:rsid w:val="009B3616"/>
    <w:rsid w:val="009B4277"/>
    <w:rsid w:val="009B7E2B"/>
    <w:rsid w:val="009C122E"/>
    <w:rsid w:val="009C6D95"/>
    <w:rsid w:val="009D080C"/>
    <w:rsid w:val="009D4587"/>
    <w:rsid w:val="009D564B"/>
    <w:rsid w:val="009D6873"/>
    <w:rsid w:val="009D75CD"/>
    <w:rsid w:val="009D7711"/>
    <w:rsid w:val="009E4249"/>
    <w:rsid w:val="009E50FB"/>
    <w:rsid w:val="009E689B"/>
    <w:rsid w:val="009F0780"/>
    <w:rsid w:val="009F0D3B"/>
    <w:rsid w:val="009F501D"/>
    <w:rsid w:val="009F5354"/>
    <w:rsid w:val="009F5376"/>
    <w:rsid w:val="00A04782"/>
    <w:rsid w:val="00A06B7E"/>
    <w:rsid w:val="00A116B3"/>
    <w:rsid w:val="00A11A6B"/>
    <w:rsid w:val="00A13D83"/>
    <w:rsid w:val="00A16794"/>
    <w:rsid w:val="00A30C4C"/>
    <w:rsid w:val="00A31825"/>
    <w:rsid w:val="00A41A94"/>
    <w:rsid w:val="00A446DB"/>
    <w:rsid w:val="00A5120F"/>
    <w:rsid w:val="00A60C07"/>
    <w:rsid w:val="00A868C8"/>
    <w:rsid w:val="00A9113C"/>
    <w:rsid w:val="00A94491"/>
    <w:rsid w:val="00A96F3C"/>
    <w:rsid w:val="00AA1600"/>
    <w:rsid w:val="00AA307B"/>
    <w:rsid w:val="00AA3220"/>
    <w:rsid w:val="00AC0AF3"/>
    <w:rsid w:val="00AC5DE2"/>
    <w:rsid w:val="00AD73DF"/>
    <w:rsid w:val="00AE35D2"/>
    <w:rsid w:val="00AE5525"/>
    <w:rsid w:val="00AE652A"/>
    <w:rsid w:val="00AF2273"/>
    <w:rsid w:val="00AF600A"/>
    <w:rsid w:val="00B014B4"/>
    <w:rsid w:val="00B02E72"/>
    <w:rsid w:val="00B055F2"/>
    <w:rsid w:val="00B12694"/>
    <w:rsid w:val="00B26E6A"/>
    <w:rsid w:val="00B3189E"/>
    <w:rsid w:val="00B63A2A"/>
    <w:rsid w:val="00B63DAC"/>
    <w:rsid w:val="00B778FE"/>
    <w:rsid w:val="00B81FED"/>
    <w:rsid w:val="00B82ACB"/>
    <w:rsid w:val="00B87080"/>
    <w:rsid w:val="00B922C5"/>
    <w:rsid w:val="00B9741A"/>
    <w:rsid w:val="00B97598"/>
    <w:rsid w:val="00BB0BEA"/>
    <w:rsid w:val="00BB293A"/>
    <w:rsid w:val="00BB4756"/>
    <w:rsid w:val="00BB5658"/>
    <w:rsid w:val="00BB7D9E"/>
    <w:rsid w:val="00BC27CB"/>
    <w:rsid w:val="00BC5EA9"/>
    <w:rsid w:val="00BD6E98"/>
    <w:rsid w:val="00BE61A3"/>
    <w:rsid w:val="00BF4A35"/>
    <w:rsid w:val="00BF4AFD"/>
    <w:rsid w:val="00BF74BF"/>
    <w:rsid w:val="00C00713"/>
    <w:rsid w:val="00C015B4"/>
    <w:rsid w:val="00C03FC1"/>
    <w:rsid w:val="00C06C61"/>
    <w:rsid w:val="00C06EB8"/>
    <w:rsid w:val="00C15AE1"/>
    <w:rsid w:val="00C1688A"/>
    <w:rsid w:val="00C16C7D"/>
    <w:rsid w:val="00C2043F"/>
    <w:rsid w:val="00C20D9F"/>
    <w:rsid w:val="00C222DE"/>
    <w:rsid w:val="00C26DF2"/>
    <w:rsid w:val="00C272CF"/>
    <w:rsid w:val="00C27D07"/>
    <w:rsid w:val="00C32810"/>
    <w:rsid w:val="00C40B17"/>
    <w:rsid w:val="00C46F71"/>
    <w:rsid w:val="00C474F1"/>
    <w:rsid w:val="00C52704"/>
    <w:rsid w:val="00C67CE3"/>
    <w:rsid w:val="00C726EA"/>
    <w:rsid w:val="00C76942"/>
    <w:rsid w:val="00C85628"/>
    <w:rsid w:val="00C86856"/>
    <w:rsid w:val="00C90DBC"/>
    <w:rsid w:val="00C95123"/>
    <w:rsid w:val="00C97D2E"/>
    <w:rsid w:val="00CA2BD2"/>
    <w:rsid w:val="00CA7A56"/>
    <w:rsid w:val="00CB2A9C"/>
    <w:rsid w:val="00CC19C0"/>
    <w:rsid w:val="00CD1291"/>
    <w:rsid w:val="00CD1DB0"/>
    <w:rsid w:val="00CD4181"/>
    <w:rsid w:val="00CD4501"/>
    <w:rsid w:val="00CD4727"/>
    <w:rsid w:val="00CE548D"/>
    <w:rsid w:val="00CF0C42"/>
    <w:rsid w:val="00CF30AC"/>
    <w:rsid w:val="00D02243"/>
    <w:rsid w:val="00D03117"/>
    <w:rsid w:val="00D037EF"/>
    <w:rsid w:val="00D12DC6"/>
    <w:rsid w:val="00D23625"/>
    <w:rsid w:val="00D24FA9"/>
    <w:rsid w:val="00D25B54"/>
    <w:rsid w:val="00D27821"/>
    <w:rsid w:val="00D33E1A"/>
    <w:rsid w:val="00D33FA2"/>
    <w:rsid w:val="00D34A0D"/>
    <w:rsid w:val="00D35389"/>
    <w:rsid w:val="00D40CC0"/>
    <w:rsid w:val="00D46508"/>
    <w:rsid w:val="00D57F6B"/>
    <w:rsid w:val="00D64CDE"/>
    <w:rsid w:val="00D679EB"/>
    <w:rsid w:val="00D74DB9"/>
    <w:rsid w:val="00D76659"/>
    <w:rsid w:val="00D800B6"/>
    <w:rsid w:val="00D80713"/>
    <w:rsid w:val="00D82481"/>
    <w:rsid w:val="00D95BDE"/>
    <w:rsid w:val="00D979C5"/>
    <w:rsid w:val="00DA0113"/>
    <w:rsid w:val="00DA08DE"/>
    <w:rsid w:val="00DA1E0A"/>
    <w:rsid w:val="00DA3F50"/>
    <w:rsid w:val="00DA5107"/>
    <w:rsid w:val="00DB08F7"/>
    <w:rsid w:val="00DB11FA"/>
    <w:rsid w:val="00DB1ED8"/>
    <w:rsid w:val="00DB7271"/>
    <w:rsid w:val="00DC13C8"/>
    <w:rsid w:val="00DC6A3E"/>
    <w:rsid w:val="00DD1064"/>
    <w:rsid w:val="00DD5892"/>
    <w:rsid w:val="00DE070E"/>
    <w:rsid w:val="00DE4F7C"/>
    <w:rsid w:val="00DE5A2B"/>
    <w:rsid w:val="00DE7D3C"/>
    <w:rsid w:val="00DF0C75"/>
    <w:rsid w:val="00E06239"/>
    <w:rsid w:val="00E06978"/>
    <w:rsid w:val="00E15BC1"/>
    <w:rsid w:val="00E3136F"/>
    <w:rsid w:val="00E33279"/>
    <w:rsid w:val="00E366F3"/>
    <w:rsid w:val="00E40D44"/>
    <w:rsid w:val="00E55C19"/>
    <w:rsid w:val="00E57E84"/>
    <w:rsid w:val="00E63D02"/>
    <w:rsid w:val="00E72D37"/>
    <w:rsid w:val="00E80C45"/>
    <w:rsid w:val="00E82DA4"/>
    <w:rsid w:val="00E82ECB"/>
    <w:rsid w:val="00E8513A"/>
    <w:rsid w:val="00E8520F"/>
    <w:rsid w:val="00E8745C"/>
    <w:rsid w:val="00E90272"/>
    <w:rsid w:val="00E94923"/>
    <w:rsid w:val="00E96153"/>
    <w:rsid w:val="00E96E61"/>
    <w:rsid w:val="00EA2C2D"/>
    <w:rsid w:val="00EA3704"/>
    <w:rsid w:val="00EA676E"/>
    <w:rsid w:val="00EC12C6"/>
    <w:rsid w:val="00EC2A76"/>
    <w:rsid w:val="00EC498B"/>
    <w:rsid w:val="00EC77B8"/>
    <w:rsid w:val="00EC7F13"/>
    <w:rsid w:val="00ED590E"/>
    <w:rsid w:val="00ED6707"/>
    <w:rsid w:val="00ED6F1D"/>
    <w:rsid w:val="00EE1EC4"/>
    <w:rsid w:val="00EE2D52"/>
    <w:rsid w:val="00EE5D88"/>
    <w:rsid w:val="00EF1974"/>
    <w:rsid w:val="00EF5A42"/>
    <w:rsid w:val="00F014B8"/>
    <w:rsid w:val="00F12A02"/>
    <w:rsid w:val="00F22EBF"/>
    <w:rsid w:val="00F2569E"/>
    <w:rsid w:val="00F26504"/>
    <w:rsid w:val="00F268F0"/>
    <w:rsid w:val="00F31288"/>
    <w:rsid w:val="00F34737"/>
    <w:rsid w:val="00F4195F"/>
    <w:rsid w:val="00F53EE5"/>
    <w:rsid w:val="00F5421A"/>
    <w:rsid w:val="00F6241E"/>
    <w:rsid w:val="00F65084"/>
    <w:rsid w:val="00F6530C"/>
    <w:rsid w:val="00F83EE1"/>
    <w:rsid w:val="00F86C82"/>
    <w:rsid w:val="00F91DA3"/>
    <w:rsid w:val="00FA1844"/>
    <w:rsid w:val="00FB3898"/>
    <w:rsid w:val="00FB640E"/>
    <w:rsid w:val="00FC1969"/>
    <w:rsid w:val="00FC7C89"/>
    <w:rsid w:val="00FE677B"/>
    <w:rsid w:val="00FE6E1F"/>
    <w:rsid w:val="00FF2BA5"/>
    <w:rsid w:val="00FF51C6"/>
    <w:rsid w:val="00FF7A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672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12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0BEA"/>
    <w:pPr>
      <w:tabs>
        <w:tab w:val="center" w:pos="4536"/>
        <w:tab w:val="right" w:pos="9072"/>
      </w:tabs>
    </w:pPr>
  </w:style>
  <w:style w:type="character" w:customStyle="1" w:styleId="KoptekstChar">
    <w:name w:val="Koptekst Char"/>
    <w:basedOn w:val="Standaardalinea-lettertype"/>
    <w:link w:val="Koptekst"/>
    <w:uiPriority w:val="99"/>
    <w:rsid w:val="00BB0BEA"/>
  </w:style>
  <w:style w:type="paragraph" w:styleId="Voettekst">
    <w:name w:val="footer"/>
    <w:basedOn w:val="Standaard"/>
    <w:link w:val="VoettekstChar"/>
    <w:uiPriority w:val="99"/>
    <w:unhideWhenUsed/>
    <w:rsid w:val="00BB0BEA"/>
    <w:pPr>
      <w:tabs>
        <w:tab w:val="center" w:pos="4536"/>
        <w:tab w:val="right" w:pos="9072"/>
      </w:tabs>
    </w:pPr>
  </w:style>
  <w:style w:type="character" w:customStyle="1" w:styleId="VoettekstChar">
    <w:name w:val="Voettekst Char"/>
    <w:basedOn w:val="Standaardalinea-lettertype"/>
    <w:link w:val="Voettekst"/>
    <w:uiPriority w:val="99"/>
    <w:rsid w:val="00BB0BEA"/>
  </w:style>
  <w:style w:type="paragraph" w:styleId="Lijstalinea">
    <w:name w:val="List Paragraph"/>
    <w:basedOn w:val="Standaard"/>
    <w:uiPriority w:val="34"/>
    <w:qFormat/>
    <w:rsid w:val="00BB0BEA"/>
    <w:pPr>
      <w:ind w:left="708"/>
    </w:pPr>
  </w:style>
  <w:style w:type="table" w:styleId="Tabelraster">
    <w:name w:val="Table Grid"/>
    <w:basedOn w:val="Standaardtabel"/>
    <w:uiPriority w:val="59"/>
    <w:rsid w:val="00D34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EE1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EC4"/>
    <w:rPr>
      <w:rFonts w:ascii="Tahoma" w:hAnsi="Tahoma" w:cs="Tahoma"/>
      <w:sz w:val="16"/>
      <w:szCs w:val="16"/>
    </w:rPr>
  </w:style>
  <w:style w:type="character" w:styleId="Tekstvantijdelijkeaanduiding">
    <w:name w:val="Placeholder Text"/>
    <w:basedOn w:val="Standaardalinea-lettertype"/>
    <w:uiPriority w:val="99"/>
    <w:semiHidden/>
    <w:rsid w:val="00C52704"/>
    <w:rPr>
      <w:color w:val="808080"/>
    </w:rPr>
  </w:style>
  <w:style w:type="paragraph" w:styleId="Bovenkantformulier">
    <w:name w:val="HTML Top of Form"/>
    <w:basedOn w:val="Standaard"/>
    <w:next w:val="Standaard"/>
    <w:link w:val="BovenkantformulierChar"/>
    <w:hidden/>
    <w:uiPriority w:val="99"/>
    <w:semiHidden/>
    <w:unhideWhenUsed/>
    <w:rsid w:val="00174C54"/>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74C54"/>
    <w:rPr>
      <w:rFonts w:ascii="Arial" w:hAnsi="Arial" w:cs="Arial"/>
      <w:vanish/>
      <w:sz w:val="16"/>
      <w:szCs w:val="16"/>
      <w:lang w:eastAsia="en-US"/>
    </w:rPr>
  </w:style>
  <w:style w:type="paragraph" w:styleId="Onderkantformulier">
    <w:name w:val="HTML Bottom of Form"/>
    <w:basedOn w:val="Standaard"/>
    <w:next w:val="Standaard"/>
    <w:link w:val="OnderkantformulierChar"/>
    <w:hidden/>
    <w:uiPriority w:val="99"/>
    <w:semiHidden/>
    <w:unhideWhenUsed/>
    <w:rsid w:val="00174C54"/>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74C54"/>
    <w:rPr>
      <w:rFonts w:ascii="Arial" w:hAnsi="Arial" w:cs="Arial"/>
      <w:vanish/>
      <w:sz w:val="16"/>
      <w:szCs w:val="16"/>
      <w:lang w:eastAsia="en-US"/>
    </w:rPr>
  </w:style>
  <w:style w:type="character" w:styleId="Verwijzingopmerking">
    <w:name w:val="annotation reference"/>
    <w:basedOn w:val="Standaardalinea-lettertype"/>
    <w:uiPriority w:val="99"/>
    <w:semiHidden/>
    <w:unhideWhenUsed/>
    <w:rsid w:val="006A6F74"/>
    <w:rPr>
      <w:sz w:val="16"/>
      <w:szCs w:val="16"/>
    </w:rPr>
  </w:style>
  <w:style w:type="paragraph" w:styleId="Tekstopmerking">
    <w:name w:val="annotation text"/>
    <w:basedOn w:val="Standaard"/>
    <w:link w:val="TekstopmerkingChar"/>
    <w:uiPriority w:val="99"/>
    <w:semiHidden/>
    <w:unhideWhenUsed/>
    <w:rsid w:val="006A6F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F74"/>
    <w:rPr>
      <w:lang w:eastAsia="en-US"/>
    </w:rPr>
  </w:style>
  <w:style w:type="paragraph" w:styleId="Onderwerpvanopmerking">
    <w:name w:val="annotation subject"/>
    <w:basedOn w:val="Tekstopmerking"/>
    <w:next w:val="Tekstopmerking"/>
    <w:link w:val="OnderwerpvanopmerkingChar"/>
    <w:uiPriority w:val="99"/>
    <w:semiHidden/>
    <w:unhideWhenUsed/>
    <w:rsid w:val="006A6F74"/>
    <w:rPr>
      <w:b/>
      <w:bCs/>
    </w:rPr>
  </w:style>
  <w:style w:type="character" w:customStyle="1" w:styleId="OnderwerpvanopmerkingChar">
    <w:name w:val="Onderwerp van opmerking Char"/>
    <w:basedOn w:val="TekstopmerkingChar"/>
    <w:link w:val="Onderwerpvanopmerking"/>
    <w:uiPriority w:val="99"/>
    <w:semiHidden/>
    <w:rsid w:val="006A6F74"/>
    <w:rPr>
      <w:b/>
      <w:bCs/>
      <w:lang w:eastAsia="en-US"/>
    </w:rPr>
  </w:style>
  <w:style w:type="character" w:styleId="Hyperlink">
    <w:name w:val="Hyperlink"/>
    <w:basedOn w:val="Standaardalinea-lettertype"/>
    <w:uiPriority w:val="99"/>
    <w:unhideWhenUsed/>
    <w:rsid w:val="005D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5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39.wmf"/><Relationship Id="rId112" Type="http://schemas.openxmlformats.org/officeDocument/2006/relationships/control" Target="activeX/activeX54.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4.wmf"/><Relationship Id="rId102" Type="http://schemas.openxmlformats.org/officeDocument/2006/relationships/control" Target="activeX/activeX49.xml"/><Relationship Id="rId123" Type="http://schemas.openxmlformats.org/officeDocument/2006/relationships/header" Target="header1.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image" Target="media/image42.wmf"/><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7.xml"/><Relationship Id="rId80" Type="http://schemas.openxmlformats.org/officeDocument/2006/relationships/control" Target="activeX/activeX38.xml"/><Relationship Id="rId85" Type="http://schemas.openxmlformats.org/officeDocument/2006/relationships/image" Target="media/image37.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control" Target="activeX/activeX17.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footer" Target="footer1.xml"/><Relationship Id="rId129" Type="http://schemas.openxmlformats.org/officeDocument/2006/relationships/customXml" Target="../customXml/item4.xml"/><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image" Target="media/image19.wmf"/><Relationship Id="rId114" Type="http://schemas.openxmlformats.org/officeDocument/2006/relationships/control" Target="activeX/activeX55.xml"/><Relationship Id="rId119" Type="http://schemas.openxmlformats.org/officeDocument/2006/relationships/image" Target="media/image54.wmf"/><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control" Target="activeX/activeX41.xml"/><Relationship Id="rId130" Type="http://schemas.openxmlformats.org/officeDocument/2006/relationships/customXml" Target="../customXml/item5.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image" Target="media/image43.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image" Target="media/image38.wmf"/><Relationship Id="rId110" Type="http://schemas.openxmlformats.org/officeDocument/2006/relationships/control" Target="activeX/activeX53.xml"/><Relationship Id="rId115" Type="http://schemas.openxmlformats.org/officeDocument/2006/relationships/image" Target="media/image52.wmf"/><Relationship Id="rId131" Type="http://schemas.openxmlformats.org/officeDocument/2006/relationships/customXml" Target="../customXml/item6.xml"/><Relationship Id="rId61" Type="http://schemas.openxmlformats.org/officeDocument/2006/relationships/image" Target="media/image25.wmf"/><Relationship Id="rId82" Type="http://schemas.openxmlformats.org/officeDocument/2006/relationships/control" Target="activeX/activeX39.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image" Target="media/image12.wmf"/><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8.xml"/><Relationship Id="rId105" Type="http://schemas.openxmlformats.org/officeDocument/2006/relationships/image" Target="media/image47.wmf"/><Relationship Id="rId126" Type="http://schemas.openxmlformats.org/officeDocument/2006/relationships/theme" Target="theme/theme1.xml"/><Relationship Id="rId8" Type="http://schemas.openxmlformats.org/officeDocument/2006/relationships/hyperlink" Target="mailto:ondernemersloket@afm.nl" TargetMode="External"/><Relationship Id="rId51" Type="http://schemas.openxmlformats.org/officeDocument/2006/relationships/image" Target="media/image20.wmf"/><Relationship Id="rId72" Type="http://schemas.openxmlformats.org/officeDocument/2006/relationships/control" Target="activeX/activeX34.xml"/><Relationship Id="rId93" Type="http://schemas.openxmlformats.org/officeDocument/2006/relationships/image" Target="media/image41.wmf"/><Relationship Id="rId98" Type="http://schemas.openxmlformats.org/officeDocument/2006/relationships/control" Target="activeX/activeX47.xml"/><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56.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control" Target="activeX/activeX29.xml"/><Relationship Id="rId83" Type="http://schemas.openxmlformats.org/officeDocument/2006/relationships/image" Target="media/image36.wmf"/><Relationship Id="rId88" Type="http://schemas.openxmlformats.org/officeDocument/2006/relationships/control" Target="activeX/activeX42.xml"/><Relationship Id="rId111" Type="http://schemas.openxmlformats.org/officeDocument/2006/relationships/image" Target="media/image50.wmf"/><Relationship Id="rId132" Type="http://schemas.openxmlformats.org/officeDocument/2006/relationships/customXml" Target="../customXml/item7.xml"/><Relationship Id="rId15" Type="http://schemas.openxmlformats.org/officeDocument/2006/relationships/image" Target="media/image4.wmf"/><Relationship Id="rId36" Type="http://schemas.openxmlformats.org/officeDocument/2006/relationships/control" Target="activeX/activeX16.xml"/><Relationship Id="rId57" Type="http://schemas.openxmlformats.org/officeDocument/2006/relationships/image" Target="media/image23.wmf"/><Relationship Id="rId106" Type="http://schemas.openxmlformats.org/officeDocument/2006/relationships/control" Target="activeX/activeX51.xml"/><Relationship Id="rId127" Type="http://schemas.openxmlformats.org/officeDocument/2006/relationships/customXml" Target="../customXml/item2.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control" Target="activeX/activeX24.xml"/><Relationship Id="rId73" Type="http://schemas.openxmlformats.org/officeDocument/2006/relationships/image" Target="media/image31.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9.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9.xml"/></Relationships>
</file>

<file path=word/_rels/header1.xml.rels><?xml version="1.0" encoding="UTF-8" standalone="yes"?>
<Relationships xmlns="http://schemas.openxmlformats.org/package/2006/relationships"><Relationship Id="rId2" Type="http://schemas.openxmlformats.org/officeDocument/2006/relationships/image" Target="media/image57.svg"/><Relationship Id="rId1" Type="http://schemas.openxmlformats.org/officeDocument/2006/relationships/image" Target="media/image5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AFMDOC-129-11708</_dlc_DocId>
    <_dlc_DocIdUrl xmlns="dd62d345-e1f9-48ef-b6ff-7cdbbbf7a6ae">
      <Url>https://dms.stelan.nl/bedrijfsvoering/_layouts/15/DocIdRedir.aspx?ID=AFMDOC-129-11708</Url>
      <Description>AFMDOC-129-11708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65D2DF2-A689-4CC9-AAF9-8A4EF0CF80F6}">
  <ds:schemaRefs>
    <ds:schemaRef ds:uri="http://schemas.openxmlformats.org/officeDocument/2006/bibliography"/>
  </ds:schemaRefs>
</ds:datastoreItem>
</file>

<file path=customXml/itemProps2.xml><?xml version="1.0" encoding="utf-8"?>
<ds:datastoreItem xmlns:ds="http://schemas.openxmlformats.org/officeDocument/2006/customXml" ds:itemID="{5F9F1E8A-5A01-4C94-A733-1FAEC6951A80}"/>
</file>

<file path=customXml/itemProps3.xml><?xml version="1.0" encoding="utf-8"?>
<ds:datastoreItem xmlns:ds="http://schemas.openxmlformats.org/officeDocument/2006/customXml" ds:itemID="{D8810FD6-303E-4133-958D-8BD1E9DFB09D}"/>
</file>

<file path=customXml/itemProps4.xml><?xml version="1.0" encoding="utf-8"?>
<ds:datastoreItem xmlns:ds="http://schemas.openxmlformats.org/officeDocument/2006/customXml" ds:itemID="{8088A605-10C6-487D-A892-0444711FD0B5}"/>
</file>

<file path=customXml/itemProps5.xml><?xml version="1.0" encoding="utf-8"?>
<ds:datastoreItem xmlns:ds="http://schemas.openxmlformats.org/officeDocument/2006/customXml" ds:itemID="{3CACC0DA-35FD-458C-9687-90421BD70C6C}"/>
</file>

<file path=customXml/itemProps6.xml><?xml version="1.0" encoding="utf-8"?>
<ds:datastoreItem xmlns:ds="http://schemas.openxmlformats.org/officeDocument/2006/customXml" ds:itemID="{A1008345-2B8B-4006-AEB0-7A8DCB1E3824}"/>
</file>

<file path=customXml/itemProps7.xml><?xml version="1.0" encoding="utf-8"?>
<ds:datastoreItem xmlns:ds="http://schemas.openxmlformats.org/officeDocument/2006/customXml" ds:itemID="{14D3A7C7-A505-4FAB-A7AA-93DC8DFFB361}"/>
</file>

<file path=docProps/app.xml><?xml version="1.0" encoding="utf-8"?>
<Properties xmlns="http://schemas.openxmlformats.org/officeDocument/2006/extended-properties" xmlns:vt="http://schemas.openxmlformats.org/officeDocument/2006/docPropsVTypes">
  <Template>Normal.dotm</Template>
  <TotalTime>0</TotalTime>
  <Pages>9</Pages>
  <Words>2429</Words>
  <Characters>12220</Characters>
  <Application>Microsoft Office Word</Application>
  <DocSecurity>0</DocSecurity>
  <Lines>611</Lines>
  <Paragraphs>542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2021-06-13T19:51:00Z</dcterms:created>
  <dcterms:modified xsi:type="dcterms:W3CDTF">2021-06-13T19:51:00Z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6c74cc42-b472-4156-a2cc-559039872a77</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